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A5ED1" w:rsidRPr="006D043A" w:rsidRDefault="00AB7398" w:rsidP="00607B54">
      <w:pPr>
        <w:tabs>
          <w:tab w:val="left" w:pos="1701"/>
          <w:tab w:val="right" w:pos="9923"/>
        </w:tabs>
        <w:spacing w:before="120"/>
        <w:jc w:val="left"/>
        <w:rPr>
          <w:rFonts w:eastAsiaTheme="minorEastAsia"/>
          <w:b/>
          <w:kern w:val="0"/>
          <w:sz w:val="24"/>
          <w:lang w:val="en-GB"/>
        </w:rPr>
      </w:pPr>
      <w:r w:rsidRPr="006D043A">
        <w:rPr>
          <w:rFonts w:eastAsia="MS Mincho"/>
          <w:b/>
          <w:kern w:val="0"/>
          <w:sz w:val="24"/>
          <w:lang w:val="en-GB"/>
        </w:rPr>
        <w:t>3GPP TSG-RAN WG2 Meeting #99bis</w:t>
      </w:r>
      <w:r w:rsidR="003718AB" w:rsidRPr="006D043A">
        <w:rPr>
          <w:rFonts w:eastAsiaTheme="minorEastAsia" w:hint="eastAsia"/>
          <w:b/>
          <w:kern w:val="0"/>
          <w:sz w:val="24"/>
          <w:lang w:val="en-GB"/>
        </w:rPr>
        <w:t xml:space="preserve">                          </w:t>
      </w:r>
      <w:r w:rsidR="008A5ED1" w:rsidRPr="006D043A">
        <w:rPr>
          <w:rFonts w:eastAsia="MS Mincho"/>
          <w:b/>
          <w:kern w:val="0"/>
          <w:sz w:val="24"/>
          <w:lang w:val="en-GB"/>
        </w:rPr>
        <w:t>R2-17</w:t>
      </w:r>
      <w:r w:rsidR="00633094">
        <w:rPr>
          <w:rFonts w:eastAsiaTheme="minorEastAsia" w:hint="eastAsia"/>
          <w:b/>
          <w:kern w:val="0"/>
          <w:sz w:val="24"/>
          <w:lang w:val="en-GB"/>
        </w:rPr>
        <w:t>10823</w:t>
      </w:r>
    </w:p>
    <w:p w:rsidR="00141449" w:rsidRPr="006D043A" w:rsidRDefault="00AB7398" w:rsidP="00141449">
      <w:pPr>
        <w:tabs>
          <w:tab w:val="left" w:pos="1701"/>
          <w:tab w:val="right" w:pos="9923"/>
        </w:tabs>
        <w:spacing w:before="120"/>
        <w:jc w:val="left"/>
        <w:rPr>
          <w:rFonts w:eastAsiaTheme="minorEastAsia"/>
          <w:b/>
          <w:kern w:val="0"/>
          <w:sz w:val="24"/>
          <w:lang w:val="en-GB"/>
        </w:rPr>
      </w:pPr>
      <w:r w:rsidRPr="006D043A">
        <w:rPr>
          <w:rFonts w:eastAsiaTheme="minorEastAsia"/>
          <w:b/>
          <w:kern w:val="0"/>
          <w:sz w:val="24"/>
          <w:lang w:val="en-GB"/>
        </w:rPr>
        <w:t>Prague, Czech Republic, 9th – 13th October 2017</w:t>
      </w:r>
    </w:p>
    <w:p w:rsidR="008A5ED1" w:rsidRPr="006D043A" w:rsidRDefault="008A5ED1" w:rsidP="008A5ED1">
      <w:pPr>
        <w:tabs>
          <w:tab w:val="left" w:pos="1701"/>
          <w:tab w:val="right" w:pos="9923"/>
        </w:tabs>
        <w:spacing w:before="120"/>
        <w:jc w:val="left"/>
        <w:rPr>
          <w:rFonts w:eastAsia="MS Mincho"/>
          <w:b/>
          <w:kern w:val="0"/>
          <w:sz w:val="24"/>
          <w:lang w:val="en-GB"/>
        </w:rPr>
      </w:pPr>
    </w:p>
    <w:p w:rsidR="008A5ED1" w:rsidRPr="006D043A" w:rsidRDefault="008A5ED1" w:rsidP="008A5ED1">
      <w:pPr>
        <w:pStyle w:val="3GPPHeader"/>
        <w:spacing w:after="0"/>
        <w:rPr>
          <w:lang w:val="en-US"/>
        </w:rPr>
      </w:pPr>
      <w:r w:rsidRPr="006D043A">
        <w:rPr>
          <w:lang w:val="en-US"/>
        </w:rPr>
        <w:t xml:space="preserve">Source: </w:t>
      </w:r>
      <w:r w:rsidRPr="006D043A">
        <w:rPr>
          <w:lang w:val="en-US"/>
        </w:rPr>
        <w:tab/>
      </w:r>
      <w:bookmarkStart w:id="0" w:name="OLE_LINK2"/>
      <w:bookmarkStart w:id="1" w:name="OLE_LINK3"/>
      <w:r w:rsidRPr="006D043A">
        <w:rPr>
          <w:lang w:val="en-US"/>
        </w:rPr>
        <w:t>Potevio</w:t>
      </w:r>
      <w:bookmarkEnd w:id="0"/>
      <w:bookmarkEnd w:id="1"/>
    </w:p>
    <w:p w:rsidR="008A5ED1" w:rsidRPr="006D043A" w:rsidRDefault="008A5ED1" w:rsidP="008A5ED1">
      <w:pPr>
        <w:pStyle w:val="3GPPHeader"/>
        <w:spacing w:after="0"/>
        <w:ind w:left="1706" w:hangingChars="708" w:hanging="1706"/>
      </w:pPr>
      <w:bookmarkStart w:id="2" w:name="OLE_LINK9"/>
      <w:bookmarkStart w:id="3" w:name="OLE_LINK16"/>
      <w:r w:rsidRPr="006D043A">
        <w:rPr>
          <w:lang w:val="en-US"/>
        </w:rPr>
        <w:t xml:space="preserve">Title:  </w:t>
      </w:r>
      <w:r w:rsidRPr="006D043A">
        <w:rPr>
          <w:lang w:val="en-US"/>
        </w:rPr>
        <w:tab/>
      </w:r>
      <w:bookmarkStart w:id="4" w:name="OLE_LINK4"/>
      <w:bookmarkStart w:id="5" w:name="OLE_LINK5"/>
      <w:r w:rsidR="00AB0A28" w:rsidRPr="006D043A">
        <w:rPr>
          <w:rFonts w:hint="eastAsia"/>
        </w:rPr>
        <w:t>D</w:t>
      </w:r>
      <w:r w:rsidR="00AB0A28" w:rsidRPr="006D043A">
        <w:t>iscussion on DRX timers r</w:t>
      </w:r>
      <w:r w:rsidR="00AB0A28" w:rsidRPr="006D043A">
        <w:rPr>
          <w:rFonts w:hint="eastAsia"/>
        </w:rPr>
        <w:t>e</w:t>
      </w:r>
      <w:r w:rsidR="00AB0A28" w:rsidRPr="006D043A">
        <w:t>l</w:t>
      </w:r>
      <w:r w:rsidR="00AB0A28" w:rsidRPr="006D043A">
        <w:rPr>
          <w:rFonts w:hint="eastAsia"/>
        </w:rPr>
        <w:t>a</w:t>
      </w:r>
      <w:r w:rsidR="00AB0A28" w:rsidRPr="006D043A">
        <w:t>ted issues</w:t>
      </w:r>
      <w:r w:rsidR="00AB0A28" w:rsidRPr="006D043A">
        <w:rPr>
          <w:rFonts w:hint="eastAsia"/>
        </w:rPr>
        <w:t xml:space="preserve"> in NR</w:t>
      </w:r>
    </w:p>
    <w:bookmarkEnd w:id="4"/>
    <w:bookmarkEnd w:id="5"/>
    <w:p w:rsidR="008A5ED1" w:rsidRPr="006D043A" w:rsidRDefault="008A5ED1" w:rsidP="008A5ED1">
      <w:pPr>
        <w:pStyle w:val="3GPPHeader"/>
        <w:tabs>
          <w:tab w:val="clear" w:pos="1701"/>
          <w:tab w:val="left" w:pos="1695"/>
        </w:tabs>
        <w:spacing w:after="0"/>
        <w:rPr>
          <w:lang w:val="en-US"/>
        </w:rPr>
      </w:pPr>
      <w:r w:rsidRPr="006D043A">
        <w:rPr>
          <w:lang w:val="en-US"/>
        </w:rPr>
        <w:t>Agenda Item:</w:t>
      </w:r>
      <w:r w:rsidRPr="006D043A">
        <w:rPr>
          <w:lang w:val="en-US"/>
        </w:rPr>
        <w:tab/>
      </w:r>
      <w:r w:rsidR="00483A71" w:rsidRPr="006D043A">
        <w:rPr>
          <w:rFonts w:hint="eastAsia"/>
          <w:lang w:val="en-US"/>
        </w:rPr>
        <w:t>10</w:t>
      </w:r>
      <w:r w:rsidRPr="006D043A">
        <w:rPr>
          <w:lang w:val="en-US"/>
        </w:rPr>
        <w:t>.</w:t>
      </w:r>
      <w:r w:rsidR="00483A71" w:rsidRPr="006D043A">
        <w:rPr>
          <w:rFonts w:hint="eastAsia"/>
          <w:lang w:val="en-US"/>
        </w:rPr>
        <w:t>3</w:t>
      </w:r>
      <w:r w:rsidRPr="006D043A">
        <w:rPr>
          <w:lang w:val="en-US"/>
        </w:rPr>
        <w:t>.</w:t>
      </w:r>
      <w:r w:rsidR="00483A71" w:rsidRPr="006D043A">
        <w:rPr>
          <w:rFonts w:hint="eastAsia"/>
          <w:lang w:val="en-US"/>
        </w:rPr>
        <w:t>1</w:t>
      </w:r>
      <w:r w:rsidRPr="006D043A">
        <w:rPr>
          <w:lang w:val="en-US"/>
        </w:rPr>
        <w:t>.</w:t>
      </w:r>
      <w:r w:rsidR="00B22F9F" w:rsidRPr="006D043A">
        <w:rPr>
          <w:rFonts w:hint="eastAsia"/>
          <w:lang w:val="en-US"/>
        </w:rPr>
        <w:t>10</w:t>
      </w:r>
    </w:p>
    <w:bookmarkEnd w:id="2"/>
    <w:bookmarkEnd w:id="3"/>
    <w:p w:rsidR="008A5ED1" w:rsidRPr="006D043A" w:rsidRDefault="008A5ED1" w:rsidP="008A5ED1">
      <w:pPr>
        <w:pStyle w:val="3GPPHeader"/>
        <w:spacing w:after="0"/>
        <w:rPr>
          <w:lang w:val="en-US"/>
        </w:rPr>
      </w:pPr>
      <w:r w:rsidRPr="006D043A">
        <w:t>Document for:</w:t>
      </w:r>
      <w:r w:rsidRPr="006D043A">
        <w:tab/>
        <w:t>Discussion and Decision</w:t>
      </w:r>
    </w:p>
    <w:p w:rsidR="008A5ED1" w:rsidRPr="006D043A" w:rsidRDefault="008A5ED1" w:rsidP="008A5ED1">
      <w:pPr>
        <w:pStyle w:val="1"/>
        <w:spacing w:before="480"/>
        <w:ind w:left="0" w:firstLine="0"/>
        <w:jc w:val="both"/>
        <w:rPr>
          <w:rFonts w:ascii="Times New Roman" w:eastAsia="宋体" w:hAnsi="Times New Roman"/>
          <w:lang w:val="en-US" w:eastAsia="zh-CN"/>
        </w:rPr>
      </w:pPr>
      <w:r w:rsidRPr="006D043A">
        <w:rPr>
          <w:rFonts w:ascii="Times New Roman" w:hAnsi="Times New Roman"/>
          <w:lang w:val="en-US" w:eastAsia="ja-JP"/>
        </w:rPr>
        <w:t>Introduction</w:t>
      </w:r>
    </w:p>
    <w:p w:rsidR="001F06FF" w:rsidRPr="006D043A" w:rsidRDefault="001F06FF" w:rsidP="001F06FF">
      <w:bookmarkStart w:id="6" w:name="OLE_LINK1"/>
      <w:r w:rsidRPr="006D043A">
        <w:rPr>
          <w:rFonts w:hint="eastAsia"/>
        </w:rPr>
        <w:t xml:space="preserve">The </w:t>
      </w:r>
      <w:r w:rsidRPr="006D043A">
        <w:t>agreements</w:t>
      </w:r>
      <w:r w:rsidRPr="006D043A">
        <w:rPr>
          <w:rFonts w:hint="eastAsia"/>
        </w:rPr>
        <w:t xml:space="preserve"> from</w:t>
      </w:r>
      <w:r w:rsidRPr="006D043A">
        <w:t xml:space="preserve"> RAN2 NR Ad Hoc#</w:t>
      </w:r>
      <w:r w:rsidRPr="006D043A">
        <w:rPr>
          <w:rFonts w:hint="eastAsia"/>
        </w:rPr>
        <w:t>2</w:t>
      </w:r>
      <w:r w:rsidRPr="006D043A">
        <w:t xml:space="preserve"> meeting</w:t>
      </w:r>
      <w:r w:rsidR="00C46F52" w:rsidRPr="006D043A">
        <w:rPr>
          <w:rFonts w:hint="eastAsia"/>
        </w:rPr>
        <w:t xml:space="preserve"> </w:t>
      </w:r>
      <w:r w:rsidR="00AB264A" w:rsidRPr="006D043A">
        <w:rPr>
          <w:rFonts w:hint="eastAsia"/>
        </w:rPr>
        <w:t xml:space="preserve">[1] </w:t>
      </w:r>
      <w:r w:rsidRPr="006D043A">
        <w:rPr>
          <w:rFonts w:hint="eastAsia"/>
        </w:rPr>
        <w:t>are listed below:</w:t>
      </w:r>
    </w:p>
    <w:p w:rsidR="001F06FF" w:rsidRPr="006D043A" w:rsidRDefault="001F06FF" w:rsidP="001F06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b/>
          <w:kern w:val="0"/>
          <w:sz w:val="20"/>
          <w:lang w:val="en-GB" w:eastAsia="en-GB"/>
        </w:rPr>
      </w:pPr>
      <w:r w:rsidRPr="006D043A">
        <w:rPr>
          <w:rFonts w:eastAsia="MS Mincho"/>
          <w:b/>
          <w:kern w:val="0"/>
          <w:sz w:val="20"/>
          <w:lang w:val="en-GB" w:eastAsia="en-GB"/>
        </w:rPr>
        <w:t>Agreements</w:t>
      </w:r>
      <w:r w:rsidRPr="006D043A">
        <w:rPr>
          <w:rFonts w:eastAsiaTheme="minorEastAsia" w:hint="eastAsia"/>
          <w:b/>
          <w:kern w:val="0"/>
          <w:sz w:val="20"/>
          <w:lang w:val="en-GB"/>
        </w:rPr>
        <w:t>:</w:t>
      </w:r>
    </w:p>
    <w:p w:rsidR="001F06FF" w:rsidRPr="006D043A" w:rsidRDefault="001F06FF" w:rsidP="001F06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="MS Mincho"/>
          <w:kern w:val="0"/>
          <w:sz w:val="20"/>
          <w:lang w:val="en-GB" w:eastAsia="en-GB"/>
        </w:rPr>
      </w:pPr>
      <w:r w:rsidRPr="006D043A">
        <w:rPr>
          <w:rFonts w:eastAsia="MS Mincho"/>
          <w:kern w:val="0"/>
          <w:sz w:val="20"/>
          <w:lang w:val="en-GB" w:eastAsia="en-GB"/>
        </w:rPr>
        <w:t>1.</w:t>
      </w:r>
      <w:r w:rsidRPr="006D043A">
        <w:rPr>
          <w:rFonts w:eastAsia="MS Mincho"/>
          <w:kern w:val="0"/>
          <w:sz w:val="20"/>
          <w:lang w:val="en-GB" w:eastAsia="en-GB"/>
        </w:rPr>
        <w:tab/>
        <w:t xml:space="preserve">As a baseline, a single DRX configuration like in LTE will be supported.  </w:t>
      </w:r>
    </w:p>
    <w:p w:rsidR="001F06FF" w:rsidRPr="006D043A" w:rsidRDefault="001F06FF" w:rsidP="001F06F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30" w:right="188" w:hanging="270"/>
        <w:jc w:val="left"/>
        <w:rPr>
          <w:rFonts w:eastAsiaTheme="minorEastAsia"/>
          <w:kern w:val="0"/>
          <w:sz w:val="20"/>
          <w:lang w:val="en-GB"/>
        </w:rPr>
      </w:pPr>
      <w:r w:rsidRPr="006D043A">
        <w:rPr>
          <w:rFonts w:eastAsia="MS Mincho"/>
          <w:kern w:val="0"/>
          <w:sz w:val="20"/>
          <w:lang w:val="en-GB" w:eastAsia="en-GB"/>
        </w:rPr>
        <w:t>2.</w:t>
      </w:r>
      <w:r w:rsidRPr="006D043A">
        <w:rPr>
          <w:rFonts w:eastAsia="MS Mincho"/>
          <w:kern w:val="0"/>
          <w:sz w:val="20"/>
          <w:lang w:val="en-GB" w:eastAsia="en-GB"/>
        </w:rPr>
        <w:tab/>
        <w:t>The DL and UL HARQ RTT timer are not static values. FFS if the timer is removed or how it is set.</w:t>
      </w:r>
    </w:p>
    <w:p w:rsidR="001F06FF" w:rsidRPr="006D043A" w:rsidRDefault="001F06FF" w:rsidP="0027382C">
      <w:bookmarkStart w:id="7" w:name="OLE_LINK35"/>
      <w:bookmarkStart w:id="8" w:name="OLE_LINK36"/>
    </w:p>
    <w:p w:rsidR="0027382C" w:rsidRPr="006D043A" w:rsidRDefault="0027382C" w:rsidP="0027382C">
      <w:r w:rsidRPr="006D043A">
        <w:t>In RAN2#9</w:t>
      </w:r>
      <w:r w:rsidR="00C920AB" w:rsidRPr="006D043A">
        <w:rPr>
          <w:rFonts w:hint="eastAsia"/>
        </w:rPr>
        <w:t>9</w:t>
      </w:r>
      <w:r w:rsidRPr="006D043A">
        <w:t xml:space="preserve"> meeting</w:t>
      </w:r>
      <w:r w:rsidR="00A033F6" w:rsidRPr="006D043A">
        <w:rPr>
          <w:rFonts w:hint="eastAsia"/>
        </w:rPr>
        <w:t xml:space="preserve"> [2]</w:t>
      </w:r>
      <w:r w:rsidRPr="006D043A">
        <w:t xml:space="preserve">, the following </w:t>
      </w:r>
      <w:r w:rsidR="00550549" w:rsidRPr="006D043A">
        <w:rPr>
          <w:rFonts w:hint="eastAsia"/>
        </w:rPr>
        <w:t xml:space="preserve">agreements </w:t>
      </w:r>
      <w:r w:rsidRPr="006D043A">
        <w:t>w</w:t>
      </w:r>
      <w:r w:rsidR="00550549" w:rsidRPr="006D043A">
        <w:rPr>
          <w:rFonts w:hint="eastAsia"/>
        </w:rPr>
        <w:t>ere</w:t>
      </w:r>
      <w:r w:rsidR="00C46F52" w:rsidRPr="006D043A">
        <w:rPr>
          <w:rFonts w:hint="eastAsia"/>
        </w:rPr>
        <w:t xml:space="preserve"> </w:t>
      </w:r>
      <w:r w:rsidR="00550549" w:rsidRPr="006D043A">
        <w:rPr>
          <w:rFonts w:hint="eastAsia"/>
        </w:rPr>
        <w:t>made</w:t>
      </w:r>
      <w:r w:rsidRPr="006D043A">
        <w:t>:</w:t>
      </w:r>
    </w:p>
    <w:p w:rsidR="00753BCD" w:rsidRPr="006D043A" w:rsidRDefault="00753BCD" w:rsidP="00E3022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29" w:right="187" w:hanging="272"/>
        <w:rPr>
          <w:rFonts w:eastAsiaTheme="minorEastAsia"/>
          <w:b/>
          <w:kern w:val="0"/>
          <w:sz w:val="20"/>
          <w:lang w:val="en-GB"/>
        </w:rPr>
      </w:pPr>
      <w:r w:rsidRPr="006D043A">
        <w:rPr>
          <w:rFonts w:eastAsia="MS Mincho"/>
          <w:b/>
          <w:kern w:val="0"/>
          <w:sz w:val="20"/>
          <w:lang w:val="en-GB" w:eastAsia="en-GB"/>
        </w:rPr>
        <w:t>Agreements</w:t>
      </w:r>
      <w:r w:rsidR="001F06FF" w:rsidRPr="006D043A">
        <w:rPr>
          <w:rFonts w:asciiTheme="minorEastAsia" w:eastAsiaTheme="minorEastAsia" w:hAnsiTheme="minorEastAsia" w:hint="eastAsia"/>
          <w:b/>
          <w:kern w:val="0"/>
          <w:sz w:val="20"/>
          <w:lang w:val="en-GB"/>
        </w:rPr>
        <w:t>：</w:t>
      </w:r>
    </w:p>
    <w:p w:rsidR="00E30222" w:rsidRPr="006D043A" w:rsidRDefault="00E30222" w:rsidP="00E3022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29" w:right="187" w:hanging="272"/>
        <w:rPr>
          <w:rFonts w:eastAsiaTheme="minorEastAsia"/>
          <w:kern w:val="0"/>
          <w:sz w:val="20"/>
          <w:lang w:val="en-GB"/>
        </w:rPr>
      </w:pPr>
      <w:r w:rsidRPr="006D043A">
        <w:rPr>
          <w:rFonts w:eastAsiaTheme="minorEastAsia"/>
          <w:kern w:val="0"/>
          <w:sz w:val="20"/>
          <w:lang w:val="en-GB"/>
        </w:rPr>
        <w:t>1.</w:t>
      </w:r>
      <w:r w:rsidRPr="006D043A">
        <w:rPr>
          <w:rFonts w:eastAsiaTheme="minorEastAsia"/>
          <w:kern w:val="0"/>
          <w:sz w:val="20"/>
          <w:lang w:val="en-GB"/>
        </w:rPr>
        <w:tab/>
        <w:t>The unit of Onduration and drx-inactivity is numerology independent and based on ms.  The minimum value can be less than 1ms. The values are FFS.</w:t>
      </w:r>
    </w:p>
    <w:p w:rsidR="00E30222" w:rsidRPr="006D043A" w:rsidRDefault="00E30222" w:rsidP="00E3022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29" w:right="187" w:hanging="272"/>
        <w:rPr>
          <w:rFonts w:eastAsiaTheme="minorEastAsia"/>
          <w:kern w:val="0"/>
          <w:sz w:val="20"/>
          <w:lang w:val="en-GB"/>
        </w:rPr>
      </w:pPr>
      <w:r w:rsidRPr="006D043A">
        <w:rPr>
          <w:rFonts w:eastAsiaTheme="minorEastAsia"/>
          <w:kern w:val="0"/>
          <w:sz w:val="20"/>
          <w:lang w:val="en-GB"/>
        </w:rPr>
        <w:t>2.</w:t>
      </w:r>
      <w:r w:rsidRPr="006D043A">
        <w:rPr>
          <w:rFonts w:eastAsiaTheme="minorEastAsia"/>
          <w:kern w:val="0"/>
          <w:sz w:val="20"/>
          <w:lang w:val="en-GB"/>
        </w:rPr>
        <w:tab/>
        <w:t xml:space="preserve">The long and short DRX cycles should be in ms.  </w:t>
      </w:r>
    </w:p>
    <w:p w:rsidR="00E30222" w:rsidRPr="006D043A" w:rsidRDefault="00E30222" w:rsidP="00E3022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29" w:right="187" w:hanging="272"/>
        <w:rPr>
          <w:rFonts w:eastAsiaTheme="minorEastAsia"/>
          <w:kern w:val="0"/>
          <w:sz w:val="20"/>
          <w:lang w:val="en-GB"/>
        </w:rPr>
      </w:pPr>
      <w:r w:rsidRPr="006D043A">
        <w:rPr>
          <w:rFonts w:eastAsiaTheme="minorEastAsia"/>
          <w:kern w:val="0"/>
          <w:sz w:val="20"/>
          <w:lang w:val="en-GB"/>
        </w:rPr>
        <w:t>3.</w:t>
      </w:r>
      <w:r w:rsidRPr="006D043A">
        <w:rPr>
          <w:rFonts w:eastAsiaTheme="minorEastAsia"/>
          <w:kern w:val="0"/>
          <w:sz w:val="20"/>
          <w:lang w:val="en-GB"/>
        </w:rPr>
        <w:tab/>
        <w:t>FFS if HARQ RTT can or should be derived from dynamically signalled K parameters over DCI or if HARQ RTT is configured by RRC</w:t>
      </w:r>
      <w:r w:rsidRPr="006D043A">
        <w:rPr>
          <w:rFonts w:eastAsiaTheme="minorEastAsia" w:hint="eastAsia"/>
          <w:kern w:val="0"/>
          <w:sz w:val="20"/>
          <w:lang w:val="en-GB"/>
        </w:rPr>
        <w:t>.</w:t>
      </w:r>
    </w:p>
    <w:p w:rsidR="00E30222" w:rsidRPr="006D043A" w:rsidRDefault="00E30222" w:rsidP="00E3022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29" w:right="187" w:hanging="272"/>
        <w:rPr>
          <w:rFonts w:eastAsiaTheme="minorEastAsia"/>
          <w:kern w:val="0"/>
          <w:sz w:val="20"/>
          <w:lang w:val="en-GB"/>
        </w:rPr>
      </w:pPr>
      <w:r w:rsidRPr="006D043A">
        <w:rPr>
          <w:rFonts w:eastAsiaTheme="minorEastAsia"/>
          <w:kern w:val="0"/>
          <w:sz w:val="20"/>
          <w:lang w:val="en-GB"/>
        </w:rPr>
        <w:t>4.</w:t>
      </w:r>
      <w:r w:rsidRPr="006D043A">
        <w:rPr>
          <w:rFonts w:eastAsiaTheme="minorEastAsia"/>
          <w:kern w:val="0"/>
          <w:sz w:val="20"/>
          <w:lang w:val="en-GB"/>
        </w:rPr>
        <w:tab/>
        <w:t xml:space="preserve">HARQ RTT and DL/UL retransmission timers are dependent on numerology of corresponding scheduled transmission (FFS whether it is PDCCH/PUSCH/PDSCH). </w:t>
      </w:r>
      <w:bookmarkStart w:id="9" w:name="OLE_LINK20"/>
      <w:bookmarkStart w:id="10" w:name="OLE_LINK34"/>
      <w:r w:rsidRPr="006D043A">
        <w:rPr>
          <w:rFonts w:eastAsiaTheme="minorEastAsia"/>
          <w:kern w:val="0"/>
          <w:sz w:val="20"/>
          <w:lang w:val="en-GB"/>
        </w:rPr>
        <w:t xml:space="preserve">The actual unit </w:t>
      </w:r>
      <w:bookmarkEnd w:id="9"/>
      <w:bookmarkEnd w:id="10"/>
      <w:r w:rsidRPr="006D043A">
        <w:rPr>
          <w:rFonts w:eastAsiaTheme="minorEastAsia"/>
          <w:kern w:val="0"/>
          <w:sz w:val="20"/>
          <w:lang w:val="en-GB"/>
        </w:rPr>
        <w:t>is FFS (e.g. PDCCH monitoring occasions, number of slots/PDCCH slots, ms (last resort), etc.)</w:t>
      </w:r>
      <w:r w:rsidRPr="006D043A">
        <w:rPr>
          <w:rFonts w:eastAsiaTheme="minorEastAsia" w:hint="eastAsia"/>
          <w:kern w:val="0"/>
          <w:sz w:val="20"/>
          <w:lang w:val="en-GB"/>
        </w:rPr>
        <w:t>.</w:t>
      </w:r>
    </w:p>
    <w:p w:rsidR="00E30222" w:rsidRPr="006D043A" w:rsidRDefault="00E30222" w:rsidP="00E3022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30"/>
        </w:tabs>
        <w:ind w:left="629" w:right="187" w:hanging="272"/>
        <w:rPr>
          <w:rFonts w:eastAsiaTheme="minorEastAsia"/>
          <w:kern w:val="0"/>
          <w:sz w:val="20"/>
          <w:lang w:val="en-GB"/>
        </w:rPr>
      </w:pPr>
      <w:r w:rsidRPr="006D043A">
        <w:rPr>
          <w:rFonts w:eastAsiaTheme="minorEastAsia"/>
          <w:kern w:val="0"/>
          <w:sz w:val="20"/>
          <w:lang w:val="en-GB"/>
        </w:rPr>
        <w:t>5.   As in LTE, include functionality related to the MAC CEs DRX Command and Long DRX Command</w:t>
      </w:r>
      <w:r w:rsidRPr="006D043A">
        <w:rPr>
          <w:rFonts w:eastAsiaTheme="minorEastAsia" w:hint="eastAsia"/>
          <w:kern w:val="0"/>
          <w:sz w:val="20"/>
          <w:lang w:val="en-GB"/>
        </w:rPr>
        <w:t>.</w:t>
      </w:r>
    </w:p>
    <w:p w:rsidR="00753BCD" w:rsidRPr="006D043A" w:rsidRDefault="00753BCD" w:rsidP="00753BCD">
      <w:pPr>
        <w:rPr>
          <w:lang w:val="en-GB"/>
        </w:rPr>
      </w:pPr>
    </w:p>
    <w:bookmarkEnd w:id="7"/>
    <w:bookmarkEnd w:id="8"/>
    <w:p w:rsidR="00EC0396" w:rsidRPr="006D043A" w:rsidRDefault="00EC0396" w:rsidP="00C46F52">
      <w:pPr>
        <w:ind w:left="105" w:hangingChars="50" w:hanging="105"/>
      </w:pPr>
      <w:r w:rsidRPr="006D043A">
        <w:t>In this contribution, we firstly discuss</w:t>
      </w:r>
      <w:r w:rsidRPr="006D043A">
        <w:rPr>
          <w:rFonts w:hint="eastAsia"/>
        </w:rPr>
        <w:t xml:space="preserve"> some issues related to the HARQ RTT timer and </w:t>
      </w:r>
      <w:r w:rsidR="00C74372" w:rsidRPr="006D043A">
        <w:rPr>
          <w:rFonts w:hint="eastAsia"/>
        </w:rPr>
        <w:t xml:space="preserve">the </w:t>
      </w:r>
      <w:r w:rsidRPr="006D043A">
        <w:t>DL/UL</w:t>
      </w:r>
      <w:r w:rsidR="00C46F52" w:rsidRPr="006D043A">
        <w:rPr>
          <w:rFonts w:hint="eastAsia"/>
        </w:rPr>
        <w:t xml:space="preserve"> </w:t>
      </w:r>
      <w:r w:rsidRPr="006D043A">
        <w:t>retransmission timers</w:t>
      </w:r>
      <w:r w:rsidRPr="006D043A">
        <w:rPr>
          <w:rFonts w:hint="eastAsia"/>
        </w:rPr>
        <w:t xml:space="preserve">. In addition, </w:t>
      </w:r>
      <w:r w:rsidR="00F66F70" w:rsidRPr="006D043A">
        <w:rPr>
          <w:rFonts w:hint="eastAsia"/>
        </w:rPr>
        <w:t>m</w:t>
      </w:r>
      <w:r w:rsidR="00F66F70" w:rsidRPr="006D043A">
        <w:t>ulti-cycle switching mechanism</w:t>
      </w:r>
      <w:r w:rsidR="00C46F52" w:rsidRPr="006D043A">
        <w:rPr>
          <w:rFonts w:hint="eastAsia"/>
        </w:rPr>
        <w:t xml:space="preserve"> </w:t>
      </w:r>
      <w:r w:rsidR="00F66F70" w:rsidRPr="006D043A">
        <w:rPr>
          <w:rFonts w:hint="eastAsia"/>
        </w:rPr>
        <w:t>i</w:t>
      </w:r>
      <w:r w:rsidR="00C74372" w:rsidRPr="006D043A">
        <w:rPr>
          <w:rFonts w:hint="eastAsia"/>
        </w:rPr>
        <w:t xml:space="preserve">n NR </w:t>
      </w:r>
      <w:r w:rsidR="00F66F70" w:rsidRPr="006D043A">
        <w:rPr>
          <w:rFonts w:hint="eastAsia"/>
        </w:rPr>
        <w:t>is</w:t>
      </w:r>
      <w:r w:rsidR="00C74372" w:rsidRPr="006D043A">
        <w:rPr>
          <w:rFonts w:hint="eastAsia"/>
        </w:rPr>
        <w:t xml:space="preserve"> also analyzed.</w:t>
      </w:r>
    </w:p>
    <w:bookmarkEnd w:id="6"/>
    <w:p w:rsidR="00670FF3" w:rsidRPr="006D043A" w:rsidRDefault="008A5ED1" w:rsidP="00670FF3">
      <w:pPr>
        <w:pStyle w:val="1"/>
        <w:rPr>
          <w:rFonts w:ascii="Times New Roman" w:eastAsia="宋体" w:hAnsi="Times New Roman"/>
          <w:lang w:eastAsia="zh-CN"/>
        </w:rPr>
      </w:pPr>
      <w:r w:rsidRPr="006D043A">
        <w:rPr>
          <w:rFonts w:ascii="Times New Roman" w:eastAsia="宋体" w:hAnsi="Times New Roman"/>
          <w:lang w:eastAsia="zh-CN"/>
        </w:rPr>
        <w:t>Discussion</w:t>
      </w:r>
    </w:p>
    <w:p w:rsidR="001F2D97" w:rsidRPr="006D043A" w:rsidRDefault="001F2D97" w:rsidP="001F2D97">
      <w:pPr>
        <w:pStyle w:val="2"/>
        <w:tabs>
          <w:tab w:val="num" w:pos="5470"/>
        </w:tabs>
        <w:ind w:left="578" w:right="210" w:hanging="578"/>
        <w:rPr>
          <w:rFonts w:ascii="Times New Roman" w:eastAsiaTheme="minorEastAsia" w:hAnsi="Times New Roman"/>
          <w:lang w:eastAsia="zh-CN"/>
        </w:rPr>
      </w:pPr>
      <w:r w:rsidRPr="006D043A">
        <w:rPr>
          <w:rFonts w:ascii="Times New Roman" w:eastAsiaTheme="minorEastAsia" w:hAnsi="Times New Roman" w:hint="eastAsia"/>
          <w:lang w:eastAsia="zh-CN"/>
        </w:rPr>
        <w:t xml:space="preserve">DRX parameters </w:t>
      </w:r>
    </w:p>
    <w:p w:rsidR="00365EE8" w:rsidRPr="006D043A" w:rsidRDefault="000251C9" w:rsidP="006378EB">
      <w:r w:rsidRPr="006D043A">
        <w:t>I</w:t>
      </w:r>
      <w:r w:rsidRPr="006D043A">
        <w:rPr>
          <w:rFonts w:hint="eastAsia"/>
        </w:rPr>
        <w:t xml:space="preserve">n last meeting, whether or not the </w:t>
      </w:r>
      <w:r w:rsidRPr="006D043A">
        <w:t>HARQ RTT timer</w:t>
      </w:r>
      <w:r w:rsidRPr="006D043A">
        <w:rPr>
          <w:rFonts w:hint="eastAsia"/>
        </w:rPr>
        <w:t xml:space="preserve"> should be removed from the DRX parameters</w:t>
      </w:r>
      <w:r w:rsidR="00C46F52" w:rsidRPr="006D043A">
        <w:rPr>
          <w:rFonts w:hint="eastAsia"/>
        </w:rPr>
        <w:t xml:space="preserve"> </w:t>
      </w:r>
      <w:r w:rsidRPr="006D043A">
        <w:rPr>
          <w:rFonts w:hint="eastAsia"/>
        </w:rPr>
        <w:t>w</w:t>
      </w:r>
      <w:r w:rsidR="0084640E" w:rsidRPr="006D043A">
        <w:rPr>
          <w:rFonts w:hint="eastAsia"/>
        </w:rPr>
        <w:t>as</w:t>
      </w:r>
      <w:r w:rsidRPr="006D043A">
        <w:rPr>
          <w:rFonts w:hint="eastAsia"/>
        </w:rPr>
        <w:t xml:space="preserve"> extensively discussed. </w:t>
      </w:r>
      <w:r w:rsidR="0084640E" w:rsidRPr="006D043A">
        <w:t>B</w:t>
      </w:r>
      <w:r w:rsidR="0084640E" w:rsidRPr="006D043A">
        <w:rPr>
          <w:rFonts w:hint="eastAsia"/>
        </w:rPr>
        <w:t>esides,</w:t>
      </w:r>
      <w:r w:rsidR="00BA0129" w:rsidRPr="006D043A">
        <w:rPr>
          <w:rFonts w:hint="eastAsia"/>
        </w:rPr>
        <w:t xml:space="preserve"> other DRX parameters, e.g., the </w:t>
      </w:r>
      <w:r w:rsidR="00BA0129" w:rsidRPr="006D043A">
        <w:t>On</w:t>
      </w:r>
      <w:r w:rsidR="00BA0129" w:rsidRPr="006D043A">
        <w:rPr>
          <w:rFonts w:hint="eastAsia"/>
        </w:rPr>
        <w:t>-</w:t>
      </w:r>
      <w:r w:rsidR="00BA0129" w:rsidRPr="006D043A">
        <w:t xml:space="preserve">duration </w:t>
      </w:r>
      <w:r w:rsidR="00BA0129" w:rsidRPr="006D043A">
        <w:rPr>
          <w:rFonts w:hint="eastAsia"/>
        </w:rPr>
        <w:t xml:space="preserve">timer, </w:t>
      </w:r>
      <w:r w:rsidR="00BA0129" w:rsidRPr="006D043A">
        <w:t xml:space="preserve">drx-inactivity </w:t>
      </w:r>
      <w:r w:rsidR="00BA0129" w:rsidRPr="006D043A">
        <w:rPr>
          <w:rFonts w:hint="eastAsia"/>
        </w:rPr>
        <w:t>timer, t</w:t>
      </w:r>
      <w:r w:rsidR="00BA0129" w:rsidRPr="006D043A">
        <w:t>he long and short DRX cycles</w:t>
      </w:r>
      <w:r w:rsidR="00BA0129" w:rsidRPr="006D043A">
        <w:rPr>
          <w:rFonts w:hint="eastAsia"/>
        </w:rPr>
        <w:t xml:space="preserve">, were also discussed and some agreements </w:t>
      </w:r>
      <w:r w:rsidR="00BA0129" w:rsidRPr="006D043A">
        <w:rPr>
          <w:rFonts w:hint="eastAsia"/>
        </w:rPr>
        <w:lastRenderedPageBreak/>
        <w:t>were achieved in RAN2 #99</w:t>
      </w:r>
      <w:r w:rsidR="00AB264A" w:rsidRPr="006D043A">
        <w:rPr>
          <w:rFonts w:hint="eastAsia"/>
        </w:rPr>
        <w:t>[2]</w:t>
      </w:r>
      <w:r w:rsidR="00BA0129" w:rsidRPr="006D043A">
        <w:rPr>
          <w:rFonts w:hint="eastAsia"/>
        </w:rPr>
        <w:t xml:space="preserve">. However, some aspect of the </w:t>
      </w:r>
      <w:r w:rsidR="00BA0129" w:rsidRPr="006D043A">
        <w:t>HARQ RTT timer</w:t>
      </w:r>
      <w:r w:rsidR="00BA0129" w:rsidRPr="006D043A">
        <w:rPr>
          <w:rFonts w:hint="eastAsia"/>
        </w:rPr>
        <w:t xml:space="preserve"> and the retransmission timer </w:t>
      </w:r>
      <w:r w:rsidR="00A008D9" w:rsidRPr="006D043A">
        <w:rPr>
          <w:rFonts w:hint="eastAsia"/>
        </w:rPr>
        <w:t>is</w:t>
      </w:r>
      <w:r w:rsidR="00BA0129" w:rsidRPr="006D043A">
        <w:rPr>
          <w:rFonts w:hint="eastAsia"/>
        </w:rPr>
        <w:t xml:space="preserve"> still an open issue</w:t>
      </w:r>
      <w:r w:rsidR="00947DCA" w:rsidRPr="006D043A">
        <w:rPr>
          <w:rFonts w:hint="eastAsia"/>
        </w:rPr>
        <w:t xml:space="preserve">. </w:t>
      </w:r>
    </w:p>
    <w:p w:rsidR="00365EE8" w:rsidRPr="006D043A" w:rsidRDefault="00365EE8" w:rsidP="006378EB"/>
    <w:p w:rsidR="005B7708" w:rsidRPr="006D043A" w:rsidRDefault="00947DCA" w:rsidP="006378EB">
      <w:r w:rsidRPr="006D043A">
        <w:rPr>
          <w:rFonts w:hint="eastAsia"/>
        </w:rPr>
        <w:t>B</w:t>
      </w:r>
      <w:r w:rsidR="00A8679F" w:rsidRPr="006D043A">
        <w:rPr>
          <w:rFonts w:hint="eastAsia"/>
        </w:rPr>
        <w:t>ased on the agreements</w:t>
      </w:r>
      <w:r w:rsidR="00C46F52" w:rsidRPr="006D043A">
        <w:rPr>
          <w:rFonts w:hint="eastAsia"/>
        </w:rPr>
        <w:t xml:space="preserve"> </w:t>
      </w:r>
      <w:r w:rsidR="00A8679F" w:rsidRPr="006D043A">
        <w:rPr>
          <w:rFonts w:hint="eastAsia"/>
        </w:rPr>
        <w:t xml:space="preserve">of </w:t>
      </w:r>
      <w:r w:rsidR="00940233" w:rsidRPr="006D043A">
        <w:rPr>
          <w:rFonts w:hint="eastAsia"/>
        </w:rPr>
        <w:t>different</w:t>
      </w:r>
      <w:r w:rsidR="00A8679F" w:rsidRPr="006D043A">
        <w:rPr>
          <w:rFonts w:hint="eastAsia"/>
        </w:rPr>
        <w:t xml:space="preserve"> HARQ timing </w:t>
      </w:r>
      <w:r w:rsidR="00940233" w:rsidRPr="006D043A">
        <w:rPr>
          <w:rFonts w:hint="eastAsia"/>
        </w:rPr>
        <w:t>parameters</w:t>
      </w:r>
      <w:r w:rsidR="00C91968" w:rsidRPr="006D043A">
        <w:rPr>
          <w:rFonts w:hint="eastAsia"/>
        </w:rPr>
        <w:t>,</w:t>
      </w:r>
      <w:r w:rsidR="00C46F52" w:rsidRPr="006D043A">
        <w:rPr>
          <w:rFonts w:hint="eastAsia"/>
        </w:rPr>
        <w:t xml:space="preserve"> </w:t>
      </w:r>
      <w:r w:rsidR="007A4574" w:rsidRPr="006D043A">
        <w:rPr>
          <w:rFonts w:hint="eastAsia"/>
        </w:rPr>
        <w:t>in term of K0</w:t>
      </w:r>
      <w:r w:rsidR="007A4574" w:rsidRPr="006D043A">
        <w:rPr>
          <w:rFonts w:hint="eastAsia"/>
        </w:rPr>
        <w:t>、</w:t>
      </w:r>
      <w:r w:rsidR="007A4574" w:rsidRPr="006D043A">
        <w:rPr>
          <w:rFonts w:hint="eastAsia"/>
        </w:rPr>
        <w:t>K1</w:t>
      </w:r>
      <w:r w:rsidR="00043E45" w:rsidRPr="006D043A">
        <w:rPr>
          <w:rFonts w:hint="eastAsia"/>
        </w:rPr>
        <w:t xml:space="preserve"> and </w:t>
      </w:r>
      <w:r w:rsidR="007A4574" w:rsidRPr="006D043A">
        <w:rPr>
          <w:rFonts w:hint="eastAsia"/>
        </w:rPr>
        <w:t>K2</w:t>
      </w:r>
      <w:r w:rsidR="00C91968" w:rsidRPr="006D043A">
        <w:rPr>
          <w:rFonts w:hint="eastAsia"/>
        </w:rPr>
        <w:t xml:space="preserve"> in RAN1_</w:t>
      </w:r>
      <w:r w:rsidR="00C91968" w:rsidRPr="006D043A">
        <w:t xml:space="preserve"> NR_AH#</w:t>
      </w:r>
      <w:r w:rsidR="00C91968" w:rsidRPr="006D043A">
        <w:rPr>
          <w:rFonts w:hint="eastAsia"/>
        </w:rPr>
        <w:t>1</w:t>
      </w:r>
      <w:r w:rsidR="00AB264A" w:rsidRPr="006D043A">
        <w:rPr>
          <w:rFonts w:hint="eastAsia"/>
        </w:rPr>
        <w:t>[3]</w:t>
      </w:r>
      <w:r w:rsidR="00855010" w:rsidRPr="006D043A">
        <w:rPr>
          <w:rFonts w:hint="eastAsia"/>
        </w:rPr>
        <w:t xml:space="preserve">, the </w:t>
      </w:r>
      <w:r w:rsidR="00855010" w:rsidRPr="006D043A">
        <w:t>set of values</w:t>
      </w:r>
      <w:r w:rsidR="00855010" w:rsidRPr="006D043A">
        <w:rPr>
          <w:rFonts w:hint="eastAsia"/>
        </w:rPr>
        <w:t xml:space="preserve"> of </w:t>
      </w:r>
      <w:r w:rsidR="00043E45" w:rsidRPr="006D043A">
        <w:rPr>
          <w:rFonts w:hint="eastAsia"/>
        </w:rPr>
        <w:t xml:space="preserve">these parameters </w:t>
      </w:r>
      <w:r w:rsidR="00855010" w:rsidRPr="006D043A">
        <w:rPr>
          <w:rFonts w:hint="eastAsia"/>
        </w:rPr>
        <w:t xml:space="preserve">are </w:t>
      </w:r>
      <w:r w:rsidR="00855010" w:rsidRPr="006D043A">
        <w:t>configured by higher layer</w:t>
      </w:r>
      <w:r w:rsidR="00855010" w:rsidRPr="006D043A">
        <w:rPr>
          <w:rFonts w:hint="eastAsia"/>
        </w:rPr>
        <w:t xml:space="preserve">. </w:t>
      </w:r>
      <w:r w:rsidR="00C91968" w:rsidRPr="006D043A">
        <w:t>I</w:t>
      </w:r>
      <w:r w:rsidR="00C91968" w:rsidRPr="006D043A">
        <w:rPr>
          <w:rFonts w:hint="eastAsia"/>
        </w:rPr>
        <w:t xml:space="preserve">n addition, </w:t>
      </w:r>
      <w:r w:rsidR="00D41E76" w:rsidRPr="006D043A">
        <w:rPr>
          <w:rFonts w:hint="eastAsia"/>
        </w:rPr>
        <w:t>the</w:t>
      </w:r>
      <w:r w:rsidR="00C46F52" w:rsidRPr="006D043A">
        <w:rPr>
          <w:rFonts w:hint="eastAsia"/>
        </w:rPr>
        <w:t xml:space="preserve"> </w:t>
      </w:r>
      <w:r w:rsidR="00D41E76" w:rsidRPr="006D043A">
        <w:rPr>
          <w:rFonts w:hint="eastAsia"/>
        </w:rPr>
        <w:t>time domain resource</w:t>
      </w:r>
      <w:r w:rsidR="00695702" w:rsidRPr="006D043A">
        <w:rPr>
          <w:rFonts w:hint="eastAsia"/>
        </w:rPr>
        <w:t>s</w:t>
      </w:r>
      <w:r w:rsidR="00C46F52" w:rsidRPr="006D043A">
        <w:rPr>
          <w:rFonts w:hint="eastAsia"/>
        </w:rPr>
        <w:t xml:space="preserve"> </w:t>
      </w:r>
      <w:r w:rsidR="00271B70" w:rsidRPr="006D043A">
        <w:rPr>
          <w:rFonts w:hint="eastAsia"/>
        </w:rPr>
        <w:t>of PDSCH</w:t>
      </w:r>
      <w:r w:rsidR="00695702" w:rsidRPr="006D043A">
        <w:rPr>
          <w:rFonts w:hint="eastAsia"/>
        </w:rPr>
        <w:t xml:space="preserve">, PUCCH and </w:t>
      </w:r>
      <w:r w:rsidR="00271B70" w:rsidRPr="006D043A">
        <w:rPr>
          <w:rFonts w:hint="eastAsia"/>
        </w:rPr>
        <w:t xml:space="preserve">PUSCH </w:t>
      </w:r>
      <w:r w:rsidR="00D41E76" w:rsidRPr="006D043A">
        <w:rPr>
          <w:rFonts w:hint="eastAsia"/>
        </w:rPr>
        <w:t xml:space="preserve">can be indicated in </w:t>
      </w:r>
      <w:r w:rsidR="00271B70" w:rsidRPr="006D043A">
        <w:rPr>
          <w:rFonts w:hint="eastAsia"/>
        </w:rPr>
        <w:t xml:space="preserve">DCI </w:t>
      </w:r>
      <w:r w:rsidR="00C91968" w:rsidRPr="006D043A">
        <w:t xml:space="preserve">according to the </w:t>
      </w:r>
      <w:r w:rsidR="00C91968" w:rsidRPr="006D043A">
        <w:rPr>
          <w:rFonts w:hint="eastAsia"/>
        </w:rPr>
        <w:t xml:space="preserve">conclusion of </w:t>
      </w:r>
      <w:r w:rsidR="00C91968" w:rsidRPr="006D043A">
        <w:t xml:space="preserve">DCI contents and formats </w:t>
      </w:r>
      <w:r w:rsidR="00C91968" w:rsidRPr="006D043A">
        <w:rPr>
          <w:rFonts w:hint="eastAsia"/>
        </w:rPr>
        <w:t>in</w:t>
      </w:r>
      <w:r w:rsidR="00C91968" w:rsidRPr="006D043A">
        <w:t xml:space="preserve"> RAN1_ NR_AH#3</w:t>
      </w:r>
      <w:r w:rsidR="00AB264A" w:rsidRPr="006D043A">
        <w:rPr>
          <w:rFonts w:hint="eastAsia"/>
        </w:rPr>
        <w:t>[4][5]</w:t>
      </w:r>
      <w:r w:rsidR="00C91968" w:rsidRPr="006D043A">
        <w:rPr>
          <w:rFonts w:hint="eastAsia"/>
        </w:rPr>
        <w:t xml:space="preserve">. </w:t>
      </w:r>
      <w:r w:rsidR="00C91968" w:rsidRPr="006D043A">
        <w:t>A</w:t>
      </w:r>
      <w:r w:rsidR="00C91968" w:rsidRPr="006D043A">
        <w:rPr>
          <w:rFonts w:hint="eastAsia"/>
        </w:rPr>
        <w:t xml:space="preserve">nd </w:t>
      </w:r>
      <w:r w:rsidR="00CA232D" w:rsidRPr="006D043A">
        <w:rPr>
          <w:rFonts w:hint="eastAsia"/>
        </w:rPr>
        <w:t>thus</w:t>
      </w:r>
      <w:r w:rsidR="00C91968" w:rsidRPr="006D043A">
        <w:rPr>
          <w:rFonts w:hint="eastAsia"/>
        </w:rPr>
        <w:t xml:space="preserve"> we can derive the value of </w:t>
      </w:r>
      <w:r w:rsidR="00556533" w:rsidRPr="006D043A">
        <w:rPr>
          <w:rFonts w:hint="eastAsia"/>
        </w:rPr>
        <w:t>K0</w:t>
      </w:r>
      <w:r w:rsidR="00C91968" w:rsidRPr="006D043A">
        <w:rPr>
          <w:rFonts w:hint="eastAsia"/>
        </w:rPr>
        <w:t xml:space="preserve">, </w:t>
      </w:r>
      <w:r w:rsidR="00556533" w:rsidRPr="006D043A">
        <w:rPr>
          <w:rFonts w:hint="eastAsia"/>
        </w:rPr>
        <w:t xml:space="preserve">K1 and K2 </w:t>
      </w:r>
      <w:r w:rsidR="00C91968" w:rsidRPr="006D043A">
        <w:rPr>
          <w:rFonts w:hint="eastAsia"/>
        </w:rPr>
        <w:t>from the contents</w:t>
      </w:r>
      <w:r w:rsidR="00556533" w:rsidRPr="006D043A">
        <w:rPr>
          <w:rFonts w:hint="eastAsia"/>
        </w:rPr>
        <w:t xml:space="preserve"> in DCI</w:t>
      </w:r>
      <w:r w:rsidR="00C91968" w:rsidRPr="006D043A">
        <w:rPr>
          <w:rFonts w:hint="eastAsia"/>
        </w:rPr>
        <w:t>.</w:t>
      </w:r>
      <w:r w:rsidR="00C46F52" w:rsidRPr="006D043A">
        <w:rPr>
          <w:rFonts w:hint="eastAsia"/>
        </w:rPr>
        <w:t xml:space="preserve"> </w:t>
      </w:r>
      <w:r w:rsidR="00471DEA" w:rsidRPr="006D043A">
        <w:t>I</w:t>
      </w:r>
      <w:r w:rsidR="00471DEA" w:rsidRPr="006D043A">
        <w:rPr>
          <w:rFonts w:hint="eastAsia"/>
        </w:rPr>
        <w:t xml:space="preserve">n our opinion, </w:t>
      </w:r>
      <w:r w:rsidR="00F9269A" w:rsidRPr="006D043A">
        <w:rPr>
          <w:rFonts w:hint="eastAsia"/>
        </w:rPr>
        <w:t xml:space="preserve">the length of </w:t>
      </w:r>
      <w:r w:rsidR="00381F48" w:rsidRPr="006D043A">
        <w:rPr>
          <w:rFonts w:hint="eastAsia"/>
        </w:rPr>
        <w:t xml:space="preserve">DL </w:t>
      </w:r>
      <w:r w:rsidR="00F9269A" w:rsidRPr="006D043A">
        <w:rPr>
          <w:rFonts w:hint="eastAsia"/>
        </w:rPr>
        <w:t>HARQ RTT timer should be the sum of K0</w:t>
      </w:r>
      <w:r w:rsidR="00F9269A" w:rsidRPr="006D043A">
        <w:rPr>
          <w:rFonts w:hint="eastAsia"/>
        </w:rPr>
        <w:t>、</w:t>
      </w:r>
      <w:r w:rsidR="00F9269A" w:rsidRPr="006D043A">
        <w:rPr>
          <w:rFonts w:hint="eastAsia"/>
        </w:rPr>
        <w:t>K1 and K3</w:t>
      </w:r>
      <w:r w:rsidR="00977ADD" w:rsidRPr="006D043A">
        <w:rPr>
          <w:rFonts w:hint="eastAsia"/>
        </w:rPr>
        <w:t xml:space="preserve">, and </w:t>
      </w:r>
      <w:r w:rsidR="009961DA" w:rsidRPr="006D043A">
        <w:rPr>
          <w:rFonts w:hint="eastAsia"/>
        </w:rPr>
        <w:t xml:space="preserve">K3 </w:t>
      </w:r>
      <w:r w:rsidR="00A16EEC" w:rsidRPr="006D043A">
        <w:rPr>
          <w:rFonts w:hint="eastAsia"/>
        </w:rPr>
        <w:t>indicate</w:t>
      </w:r>
      <w:r w:rsidR="000E13CF" w:rsidRPr="006D043A">
        <w:rPr>
          <w:rFonts w:hint="eastAsia"/>
        </w:rPr>
        <w:t xml:space="preserve">s the </w:t>
      </w:r>
      <w:r w:rsidR="003E2EF9" w:rsidRPr="006D043A">
        <w:rPr>
          <w:rFonts w:hint="eastAsia"/>
        </w:rPr>
        <w:t xml:space="preserve">timing </w:t>
      </w:r>
      <w:r w:rsidR="00CA232D" w:rsidRPr="006D043A">
        <w:rPr>
          <w:rFonts w:hint="eastAsia"/>
        </w:rPr>
        <w:t xml:space="preserve">interval </w:t>
      </w:r>
      <w:r w:rsidR="003E2EF9" w:rsidRPr="006D043A">
        <w:rPr>
          <w:rFonts w:hint="eastAsia"/>
        </w:rPr>
        <w:t xml:space="preserve">between NACK reception for PDSCH and </w:t>
      </w:r>
      <w:r w:rsidR="00774179" w:rsidRPr="006D043A">
        <w:rPr>
          <w:rFonts w:hint="eastAsia"/>
        </w:rPr>
        <w:t xml:space="preserve">corresponding retransmission, </w:t>
      </w:r>
      <w:r w:rsidR="000E13CF" w:rsidRPr="006D043A">
        <w:rPr>
          <w:rFonts w:hint="eastAsia"/>
        </w:rPr>
        <w:t xml:space="preserve">which </w:t>
      </w:r>
      <w:r w:rsidR="009961DA" w:rsidRPr="006D043A">
        <w:t>sh</w:t>
      </w:r>
      <w:r w:rsidR="009961DA" w:rsidRPr="006D043A">
        <w:rPr>
          <w:rFonts w:hint="eastAsia"/>
        </w:rPr>
        <w:t xml:space="preserve">ould </w:t>
      </w:r>
      <w:r w:rsidR="009961DA" w:rsidRPr="006D043A">
        <w:t xml:space="preserve">consider </w:t>
      </w:r>
      <w:r w:rsidR="00CA232D" w:rsidRPr="006D043A">
        <w:rPr>
          <w:rFonts w:hint="eastAsia"/>
        </w:rPr>
        <w:t xml:space="preserve">the </w:t>
      </w:r>
      <w:r w:rsidR="009961DA" w:rsidRPr="006D043A">
        <w:t xml:space="preserve">processing time </w:t>
      </w:r>
      <w:r w:rsidR="00CA232D" w:rsidRPr="006D043A">
        <w:rPr>
          <w:rFonts w:hint="eastAsia"/>
        </w:rPr>
        <w:t xml:space="preserve">of </w:t>
      </w:r>
      <w:r w:rsidR="00CA232D" w:rsidRPr="006D043A">
        <w:t xml:space="preserve">gNB </w:t>
      </w:r>
      <w:r w:rsidR="000E13CF" w:rsidRPr="006D043A">
        <w:t>for</w:t>
      </w:r>
      <w:r w:rsidR="000E13CF" w:rsidRPr="006D043A">
        <w:rPr>
          <w:rFonts w:hint="eastAsia"/>
        </w:rPr>
        <w:t xml:space="preserve"> </w:t>
      </w:r>
      <w:r w:rsidR="000E13CF" w:rsidRPr="006D043A">
        <w:t>retransmission</w:t>
      </w:r>
      <w:r w:rsidR="009961DA" w:rsidRPr="006D043A">
        <w:t>.</w:t>
      </w:r>
      <w:r w:rsidR="00C46F52" w:rsidRPr="006D043A">
        <w:rPr>
          <w:rFonts w:hint="eastAsia"/>
        </w:rPr>
        <w:t xml:space="preserve"> </w:t>
      </w:r>
      <w:r w:rsidR="00AE1886" w:rsidRPr="006D043A">
        <w:t>S</w:t>
      </w:r>
      <w:r w:rsidR="00AE1886" w:rsidRPr="006D043A">
        <w:rPr>
          <w:rFonts w:hint="eastAsia"/>
        </w:rPr>
        <w:t xml:space="preserve">ince </w:t>
      </w:r>
      <w:r w:rsidR="008976D1" w:rsidRPr="006D043A">
        <w:t>K3 is a</w:t>
      </w:r>
      <w:r w:rsidR="00AE1886" w:rsidRPr="006D043A">
        <w:rPr>
          <w:rFonts w:hint="eastAsia"/>
        </w:rPr>
        <w:t>n</w:t>
      </w:r>
      <w:r w:rsidR="008976D1" w:rsidRPr="006D043A">
        <w:t xml:space="preserve"> implementation</w:t>
      </w:r>
      <w:r w:rsidR="00AE1886" w:rsidRPr="006D043A">
        <w:t>-related parameter</w:t>
      </w:r>
      <w:r w:rsidR="00AE1886" w:rsidRPr="006D043A">
        <w:rPr>
          <w:rFonts w:hint="eastAsia"/>
        </w:rPr>
        <w:t xml:space="preserve"> for retransmission,</w:t>
      </w:r>
      <w:r w:rsidR="003718AB" w:rsidRPr="006D043A">
        <w:rPr>
          <w:rFonts w:hint="eastAsia"/>
        </w:rPr>
        <w:t xml:space="preserve"> </w:t>
      </w:r>
      <w:r w:rsidR="002011FB" w:rsidRPr="006D043A">
        <w:rPr>
          <w:rFonts w:hint="eastAsia"/>
        </w:rPr>
        <w:t>i</w:t>
      </w:r>
      <w:r w:rsidR="002011FB" w:rsidRPr="006D043A">
        <w:t>t is not necessary</w:t>
      </w:r>
      <w:r w:rsidR="002011FB" w:rsidRPr="006D043A">
        <w:rPr>
          <w:rFonts w:hint="eastAsia"/>
        </w:rPr>
        <w:t xml:space="preserve"> to be </w:t>
      </w:r>
      <w:r w:rsidR="002011FB" w:rsidRPr="006D043A">
        <w:t>configured by higher layer.</w:t>
      </w:r>
      <w:r w:rsidR="00C46F52" w:rsidRPr="006D043A">
        <w:rPr>
          <w:rFonts w:hint="eastAsia"/>
        </w:rPr>
        <w:t xml:space="preserve"> </w:t>
      </w:r>
      <w:r w:rsidR="007D1050" w:rsidRPr="006D043A">
        <w:rPr>
          <w:rFonts w:hint="eastAsia"/>
        </w:rPr>
        <w:t>By</w:t>
      </w:r>
      <w:r w:rsidR="0047457C" w:rsidRPr="006D043A">
        <w:t xml:space="preserve"> schedul</w:t>
      </w:r>
      <w:r w:rsidR="0047457C" w:rsidRPr="006D043A">
        <w:rPr>
          <w:rFonts w:hint="eastAsia"/>
        </w:rPr>
        <w:t>ing</w:t>
      </w:r>
      <w:r w:rsidR="0047457C" w:rsidRPr="006D043A">
        <w:t xml:space="preserve"> the HARQ feedback</w:t>
      </w:r>
      <w:r w:rsidR="003718AB" w:rsidRPr="006D043A">
        <w:rPr>
          <w:rFonts w:hint="eastAsia"/>
        </w:rPr>
        <w:t xml:space="preserve"> </w:t>
      </w:r>
      <w:r w:rsidR="007D1050" w:rsidRPr="006D043A">
        <w:rPr>
          <w:rFonts w:hint="eastAsia"/>
        </w:rPr>
        <w:t>with</w:t>
      </w:r>
      <w:r w:rsidR="003718AB" w:rsidRPr="006D043A">
        <w:rPr>
          <w:rFonts w:hint="eastAsia"/>
        </w:rPr>
        <w:t xml:space="preserve"> </w:t>
      </w:r>
      <w:r w:rsidR="007D1050" w:rsidRPr="006D043A">
        <w:t>gNB</w:t>
      </w:r>
      <w:r w:rsidR="003718AB" w:rsidRPr="006D043A">
        <w:rPr>
          <w:rFonts w:hint="eastAsia"/>
        </w:rPr>
        <w:t xml:space="preserve"> </w:t>
      </w:r>
      <w:r w:rsidR="0047457C" w:rsidRPr="006D043A">
        <w:rPr>
          <w:rFonts w:hint="eastAsia"/>
        </w:rPr>
        <w:t xml:space="preserve">combined with the parameters abovementioned, the </w:t>
      </w:r>
      <w:r w:rsidR="0047457C" w:rsidRPr="006D043A">
        <w:t>HARQ RTT timer</w:t>
      </w:r>
      <w:r w:rsidR="0047457C" w:rsidRPr="006D043A">
        <w:rPr>
          <w:rFonts w:hint="eastAsia"/>
        </w:rPr>
        <w:t xml:space="preserve"> could be obtained.</w:t>
      </w:r>
      <w:r w:rsidR="00381F48" w:rsidRPr="006D043A">
        <w:t xml:space="preserve"> Similarly,</w:t>
      </w:r>
      <w:r w:rsidR="00381F48" w:rsidRPr="006D043A">
        <w:rPr>
          <w:rFonts w:hint="eastAsia"/>
        </w:rPr>
        <w:t xml:space="preserve"> the UL </w:t>
      </w:r>
      <w:r w:rsidR="00381F48" w:rsidRPr="006D043A">
        <w:t>HARQ RTT timer</w:t>
      </w:r>
      <w:r w:rsidR="00381F48" w:rsidRPr="006D043A">
        <w:rPr>
          <w:rFonts w:hint="eastAsia"/>
        </w:rPr>
        <w:t xml:space="preserve"> could also be </w:t>
      </w:r>
      <w:r w:rsidR="0065621A" w:rsidRPr="006D043A">
        <w:rPr>
          <w:rFonts w:hint="eastAsia"/>
        </w:rPr>
        <w:t xml:space="preserve">calculated when </w:t>
      </w:r>
      <w:r w:rsidR="005F1CF6" w:rsidRPr="006D043A">
        <w:rPr>
          <w:rFonts w:hint="eastAsia"/>
        </w:rPr>
        <w:t>K2 and K3</w:t>
      </w:r>
      <w:r w:rsidR="0065621A" w:rsidRPr="006D043A">
        <w:rPr>
          <w:rFonts w:hint="eastAsia"/>
        </w:rPr>
        <w:t xml:space="preserve"> are obtained</w:t>
      </w:r>
      <w:r w:rsidR="005F1CF6" w:rsidRPr="006D043A">
        <w:rPr>
          <w:rFonts w:hint="eastAsia"/>
        </w:rPr>
        <w:t>.</w:t>
      </w:r>
    </w:p>
    <w:p w:rsidR="002011FB" w:rsidRPr="006D043A" w:rsidRDefault="002011FB" w:rsidP="006378EB"/>
    <w:p w:rsidR="00947DCA" w:rsidRPr="006D043A" w:rsidRDefault="00630306" w:rsidP="006378EB">
      <w:pPr>
        <w:rPr>
          <w:b/>
          <w:lang w:val="en-GB"/>
        </w:rPr>
      </w:pPr>
      <w:r w:rsidRPr="006D043A">
        <w:rPr>
          <w:b/>
          <w:lang w:val="en-GB"/>
        </w:rPr>
        <w:t xml:space="preserve">Proposal </w:t>
      </w:r>
      <w:r w:rsidRPr="006D043A">
        <w:rPr>
          <w:rFonts w:hint="eastAsia"/>
          <w:b/>
          <w:lang w:val="en-GB"/>
        </w:rPr>
        <w:t>1</w:t>
      </w:r>
      <w:r w:rsidRPr="006D043A">
        <w:rPr>
          <w:b/>
          <w:lang w:val="en-GB"/>
        </w:rPr>
        <w:t xml:space="preserve">: </w:t>
      </w:r>
      <w:r w:rsidR="00471DEA" w:rsidRPr="006D043A">
        <w:rPr>
          <w:rFonts w:hint="eastAsia"/>
          <w:b/>
          <w:lang w:val="en-GB"/>
        </w:rPr>
        <w:t xml:space="preserve">The </w:t>
      </w:r>
      <w:r w:rsidRPr="006D043A">
        <w:rPr>
          <w:b/>
          <w:lang w:val="en-GB"/>
        </w:rPr>
        <w:t xml:space="preserve">HARQ RTT </w:t>
      </w:r>
      <w:r w:rsidR="00471DEA" w:rsidRPr="006D043A">
        <w:rPr>
          <w:rFonts w:hint="eastAsia"/>
          <w:b/>
          <w:lang w:val="en-GB"/>
        </w:rPr>
        <w:t xml:space="preserve">timer </w:t>
      </w:r>
      <w:r w:rsidRPr="006D043A">
        <w:rPr>
          <w:b/>
          <w:lang w:val="en-GB"/>
        </w:rPr>
        <w:t xml:space="preserve">should be derived from </w:t>
      </w:r>
      <w:r w:rsidR="0065621A" w:rsidRPr="006D043A">
        <w:rPr>
          <w:rFonts w:hint="eastAsia"/>
          <w:b/>
          <w:lang w:val="en-GB"/>
        </w:rPr>
        <w:t xml:space="preserve">the </w:t>
      </w:r>
      <w:r w:rsidR="0065621A" w:rsidRPr="006D043A">
        <w:rPr>
          <w:b/>
          <w:lang w:val="en-GB"/>
        </w:rPr>
        <w:t>time domain resources of PDSCH</w:t>
      </w:r>
      <w:r w:rsidR="0065621A" w:rsidRPr="006D043A">
        <w:rPr>
          <w:rFonts w:hint="eastAsia"/>
          <w:b/>
          <w:lang w:val="en-GB"/>
        </w:rPr>
        <w:t>,</w:t>
      </w:r>
      <w:r w:rsidR="0065621A" w:rsidRPr="006D043A">
        <w:rPr>
          <w:b/>
          <w:lang w:val="en-GB"/>
        </w:rPr>
        <w:t xml:space="preserve"> PUCCH and PUSCH </w:t>
      </w:r>
      <w:r w:rsidR="0065621A" w:rsidRPr="006D043A">
        <w:rPr>
          <w:rFonts w:hint="eastAsia"/>
          <w:b/>
          <w:lang w:val="en-GB"/>
        </w:rPr>
        <w:t>indicated in</w:t>
      </w:r>
      <w:r w:rsidRPr="006D043A">
        <w:rPr>
          <w:b/>
          <w:lang w:val="en-GB"/>
        </w:rPr>
        <w:t xml:space="preserve"> DCI</w:t>
      </w:r>
      <w:r w:rsidR="00471DEA" w:rsidRPr="006D043A">
        <w:rPr>
          <w:rFonts w:hint="eastAsia"/>
          <w:b/>
          <w:lang w:val="en-GB"/>
        </w:rPr>
        <w:t>.</w:t>
      </w:r>
    </w:p>
    <w:p w:rsidR="007D1050" w:rsidRPr="006D043A" w:rsidRDefault="007D1050" w:rsidP="006378EB">
      <w:pPr>
        <w:rPr>
          <w:b/>
          <w:lang w:val="en-GB"/>
        </w:rPr>
      </w:pPr>
    </w:p>
    <w:p w:rsidR="007D1050" w:rsidRPr="006D043A" w:rsidRDefault="002320F1" w:rsidP="006378EB">
      <w:r w:rsidRPr="006D043A">
        <w:t>I</w:t>
      </w:r>
      <w:r w:rsidRPr="006D043A">
        <w:rPr>
          <w:rFonts w:hint="eastAsia"/>
        </w:rPr>
        <w:t>n LTE</w:t>
      </w:r>
      <w:r w:rsidRPr="006D043A">
        <w:rPr>
          <w:rFonts w:hint="eastAsia"/>
        </w:rPr>
        <w:t>，</w:t>
      </w:r>
      <w:r w:rsidRPr="006D043A">
        <w:rPr>
          <w:rFonts w:hint="eastAsia"/>
        </w:rPr>
        <w:t xml:space="preserve">the </w:t>
      </w:r>
      <w:r w:rsidR="00C23982" w:rsidRPr="006D043A">
        <w:rPr>
          <w:rFonts w:hint="eastAsia"/>
        </w:rPr>
        <w:t xml:space="preserve">time unit of </w:t>
      </w:r>
      <w:r w:rsidR="00C23982" w:rsidRPr="006D043A">
        <w:t>HARQ RTT timer</w:t>
      </w:r>
      <w:r w:rsidR="00C23982" w:rsidRPr="006D043A">
        <w:rPr>
          <w:rFonts w:hint="eastAsia"/>
        </w:rPr>
        <w:t xml:space="preserve"> and </w:t>
      </w:r>
      <w:r w:rsidR="00C23982" w:rsidRPr="006D043A">
        <w:t>retransmission timer</w:t>
      </w:r>
      <w:r w:rsidR="00C23982" w:rsidRPr="006D043A">
        <w:rPr>
          <w:rFonts w:hint="eastAsia"/>
        </w:rPr>
        <w:t xml:space="preserve"> are subframe and PDCCH subframe respectively</w:t>
      </w:r>
      <w:r w:rsidR="00C65564" w:rsidRPr="006D043A">
        <w:rPr>
          <w:rFonts w:hint="eastAsia"/>
        </w:rPr>
        <w:t>,</w:t>
      </w:r>
      <w:r w:rsidR="003718AB" w:rsidRPr="006D043A">
        <w:rPr>
          <w:rFonts w:hint="eastAsia"/>
        </w:rPr>
        <w:t xml:space="preserve"> </w:t>
      </w:r>
      <w:r w:rsidR="00C65564" w:rsidRPr="006D043A">
        <w:rPr>
          <w:rFonts w:hint="eastAsia"/>
        </w:rPr>
        <w:t xml:space="preserve">and the </w:t>
      </w:r>
      <w:r w:rsidR="00C65564" w:rsidRPr="006D043A">
        <w:t>PDCCH subframe</w:t>
      </w:r>
      <w:r w:rsidR="00C65564" w:rsidRPr="006D043A">
        <w:rPr>
          <w:rFonts w:hint="eastAsia"/>
        </w:rPr>
        <w:t xml:space="preserve"> represents the </w:t>
      </w:r>
      <w:r w:rsidR="00C65564" w:rsidRPr="006D043A">
        <w:t>PDCCH monitoring occasion</w:t>
      </w:r>
      <w:r w:rsidR="00C23982" w:rsidRPr="006D043A">
        <w:rPr>
          <w:rFonts w:hint="eastAsia"/>
        </w:rPr>
        <w:t xml:space="preserve">. However, there are </w:t>
      </w:r>
      <w:r w:rsidR="00C23982" w:rsidRPr="006D043A">
        <w:t>different numerologies</w:t>
      </w:r>
      <w:r w:rsidR="00C23982" w:rsidRPr="006D043A">
        <w:rPr>
          <w:rFonts w:hint="eastAsia"/>
        </w:rPr>
        <w:t xml:space="preserve"> or TTI durations supported in NR, the unit should be reconsidered. </w:t>
      </w:r>
      <w:r w:rsidR="0065621A" w:rsidRPr="006D043A">
        <w:t>S</w:t>
      </w:r>
      <w:r w:rsidR="0065621A" w:rsidRPr="006D043A">
        <w:rPr>
          <w:rFonts w:hint="eastAsia"/>
        </w:rPr>
        <w:t xml:space="preserve">ince </w:t>
      </w:r>
      <w:r w:rsidR="00C65564" w:rsidRPr="006D043A">
        <w:t xml:space="preserve">the </w:t>
      </w:r>
      <w:r w:rsidR="00C65564" w:rsidRPr="006D043A">
        <w:rPr>
          <w:rFonts w:hint="eastAsia"/>
        </w:rPr>
        <w:t xml:space="preserve">PDCCH </w:t>
      </w:r>
      <w:r w:rsidR="00C65564" w:rsidRPr="006D043A">
        <w:t>slot discussed in RAN1</w:t>
      </w:r>
      <w:r w:rsidR="00C65564" w:rsidRPr="006D043A">
        <w:rPr>
          <w:rFonts w:hint="eastAsia"/>
        </w:rPr>
        <w:t xml:space="preserve"> denotes the slot containing PDCCH </w:t>
      </w:r>
      <w:r w:rsidR="00C65564" w:rsidRPr="006D043A">
        <w:t>monitoring occasions</w:t>
      </w:r>
      <w:r w:rsidR="00C65564" w:rsidRPr="006D043A">
        <w:rPr>
          <w:rFonts w:hint="eastAsia"/>
        </w:rPr>
        <w:t xml:space="preserve">. </w:t>
      </w:r>
      <w:r w:rsidR="0065621A" w:rsidRPr="006D043A">
        <w:t>According to this line of thinking</w:t>
      </w:r>
      <w:r w:rsidR="00C65564" w:rsidRPr="006D043A">
        <w:rPr>
          <w:rFonts w:hint="eastAsia"/>
        </w:rPr>
        <w:t xml:space="preserve">, the </w:t>
      </w:r>
      <w:r w:rsidR="00C65564" w:rsidRPr="006D043A">
        <w:t>PDCCH slot</w:t>
      </w:r>
      <w:r w:rsidR="00C65564" w:rsidRPr="006D043A">
        <w:rPr>
          <w:rFonts w:hint="eastAsia"/>
        </w:rPr>
        <w:t xml:space="preserve"> should be used as the u</w:t>
      </w:r>
      <w:r w:rsidR="002A78B5" w:rsidRPr="006D043A">
        <w:rPr>
          <w:rFonts w:hint="eastAsia"/>
        </w:rPr>
        <w:t xml:space="preserve">nit of the retransmission timer and the unit of </w:t>
      </w:r>
      <w:r w:rsidR="002A78B5" w:rsidRPr="006D043A">
        <w:t>HARQ RTT timer should be in the number of slot of the reference numerology</w:t>
      </w:r>
      <w:r w:rsidR="002A78B5" w:rsidRPr="006D043A">
        <w:rPr>
          <w:rFonts w:hint="eastAsia"/>
        </w:rPr>
        <w:t>.</w:t>
      </w:r>
    </w:p>
    <w:p w:rsidR="00AF221A" w:rsidRPr="006D043A" w:rsidRDefault="00AF221A" w:rsidP="006378EB"/>
    <w:p w:rsidR="00BA52A5" w:rsidRPr="006D043A" w:rsidRDefault="00BA52A5" w:rsidP="00BA52A5">
      <w:pPr>
        <w:rPr>
          <w:b/>
          <w:lang w:val="en-GB"/>
        </w:rPr>
      </w:pPr>
      <w:r w:rsidRPr="006D043A">
        <w:rPr>
          <w:b/>
          <w:lang w:val="en-GB"/>
        </w:rPr>
        <w:t xml:space="preserve">Proposal </w:t>
      </w:r>
      <w:r w:rsidRPr="006D043A">
        <w:rPr>
          <w:rFonts w:hint="eastAsia"/>
          <w:b/>
          <w:lang w:val="en-GB"/>
        </w:rPr>
        <w:t>2</w:t>
      </w:r>
      <w:r w:rsidRPr="006D043A">
        <w:rPr>
          <w:b/>
          <w:lang w:val="en-GB"/>
        </w:rPr>
        <w:t xml:space="preserve">: </w:t>
      </w:r>
      <w:r w:rsidRPr="006D043A">
        <w:rPr>
          <w:rFonts w:hint="eastAsia"/>
          <w:b/>
          <w:lang w:val="en-GB"/>
        </w:rPr>
        <w:t xml:space="preserve">The </w:t>
      </w:r>
      <w:r w:rsidR="002320F1" w:rsidRPr="006D043A">
        <w:rPr>
          <w:rFonts w:hint="eastAsia"/>
          <w:b/>
          <w:lang w:val="en-GB"/>
        </w:rPr>
        <w:t xml:space="preserve">unit of </w:t>
      </w:r>
      <w:r w:rsidRPr="006D043A">
        <w:rPr>
          <w:b/>
          <w:lang w:val="en-GB"/>
        </w:rPr>
        <w:t xml:space="preserve">HARQ RTT </w:t>
      </w:r>
      <w:r w:rsidRPr="006D043A">
        <w:rPr>
          <w:rFonts w:hint="eastAsia"/>
          <w:b/>
          <w:lang w:val="en-GB"/>
        </w:rPr>
        <w:t xml:space="preserve">timer </w:t>
      </w:r>
      <w:r w:rsidRPr="006D043A">
        <w:rPr>
          <w:b/>
          <w:lang w:val="en-GB"/>
        </w:rPr>
        <w:t xml:space="preserve">should be </w:t>
      </w:r>
      <w:r w:rsidR="002320F1" w:rsidRPr="006D043A">
        <w:rPr>
          <w:rFonts w:hint="eastAsia"/>
          <w:b/>
          <w:lang w:val="en-GB"/>
        </w:rPr>
        <w:t>in the number of slot and t</w:t>
      </w:r>
      <w:r w:rsidR="002320F1" w:rsidRPr="006D043A">
        <w:rPr>
          <w:b/>
          <w:lang w:val="en-GB"/>
        </w:rPr>
        <w:t xml:space="preserve">he unit of </w:t>
      </w:r>
      <w:r w:rsidR="002320F1" w:rsidRPr="006D043A">
        <w:rPr>
          <w:rFonts w:hint="eastAsia"/>
          <w:b/>
          <w:lang w:val="en-GB"/>
        </w:rPr>
        <w:t>retransmission</w:t>
      </w:r>
      <w:r w:rsidR="002320F1" w:rsidRPr="006D043A">
        <w:rPr>
          <w:b/>
          <w:lang w:val="en-GB"/>
        </w:rPr>
        <w:t xml:space="preserve"> timer should be in the number of</w:t>
      </w:r>
      <w:r w:rsidR="002320F1" w:rsidRPr="006D043A">
        <w:rPr>
          <w:rFonts w:hint="eastAsia"/>
          <w:b/>
          <w:lang w:val="en-GB"/>
        </w:rPr>
        <w:t xml:space="preserve"> PDCCH </w:t>
      </w:r>
      <w:r w:rsidR="002320F1" w:rsidRPr="006D043A">
        <w:rPr>
          <w:b/>
          <w:lang w:val="en-GB"/>
        </w:rPr>
        <w:t>slot</w:t>
      </w:r>
      <w:r w:rsidR="00C46F52" w:rsidRPr="006D043A">
        <w:rPr>
          <w:rFonts w:hint="eastAsia"/>
          <w:b/>
          <w:lang w:val="en-GB"/>
        </w:rPr>
        <w:t xml:space="preserve"> </w:t>
      </w:r>
      <w:r w:rsidR="002A78B5" w:rsidRPr="006D043A">
        <w:rPr>
          <w:b/>
          <w:lang w:val="en-GB"/>
        </w:rPr>
        <w:t>of the reference numerology</w:t>
      </w:r>
      <w:r w:rsidRPr="006D043A">
        <w:rPr>
          <w:rFonts w:hint="eastAsia"/>
          <w:b/>
          <w:lang w:val="en-GB"/>
        </w:rPr>
        <w:t>.</w:t>
      </w:r>
    </w:p>
    <w:p w:rsidR="00EE64DF" w:rsidRPr="006D043A" w:rsidRDefault="00EE64DF" w:rsidP="006378EB">
      <w:pPr>
        <w:rPr>
          <w:highlight w:val="yellow"/>
          <w:lang w:val="en-GB"/>
        </w:rPr>
      </w:pPr>
    </w:p>
    <w:p w:rsidR="00AB264A" w:rsidRPr="006D043A" w:rsidRDefault="00044A3C" w:rsidP="00AB264A">
      <w:pPr>
        <w:pStyle w:val="2"/>
        <w:tabs>
          <w:tab w:val="num" w:pos="5470"/>
        </w:tabs>
        <w:ind w:left="578" w:right="210" w:hanging="578"/>
        <w:rPr>
          <w:rFonts w:ascii="Times New Roman" w:eastAsiaTheme="minorEastAsia" w:hAnsi="Times New Roman"/>
          <w:lang w:eastAsia="zh-CN"/>
        </w:rPr>
      </w:pPr>
      <w:r w:rsidRPr="006D043A">
        <w:rPr>
          <w:rFonts w:ascii="Times New Roman" w:eastAsiaTheme="minorEastAsia" w:hAnsi="Times New Roman" w:hint="eastAsia"/>
          <w:lang w:eastAsia="zh-CN"/>
        </w:rPr>
        <w:t xml:space="preserve"> DRX </w:t>
      </w:r>
      <w:r w:rsidR="00AB264A" w:rsidRPr="006D043A">
        <w:rPr>
          <w:rFonts w:ascii="Times New Roman" w:eastAsiaTheme="minorEastAsia" w:hAnsi="Times New Roman"/>
          <w:lang w:eastAsia="zh-CN"/>
        </w:rPr>
        <w:t>cycle</w:t>
      </w:r>
      <w:r w:rsidRPr="006D043A">
        <w:rPr>
          <w:rFonts w:ascii="Times New Roman" w:eastAsiaTheme="minorEastAsia" w:hAnsi="Times New Roman" w:hint="eastAsia"/>
          <w:lang w:eastAsia="zh-CN"/>
        </w:rPr>
        <w:t>-related issues</w:t>
      </w:r>
    </w:p>
    <w:p w:rsidR="00A47275" w:rsidRPr="006D043A" w:rsidRDefault="00054C82" w:rsidP="003A341F">
      <w:r w:rsidRPr="006D043A">
        <w:t>I</w:t>
      </w:r>
      <w:r w:rsidRPr="006D043A">
        <w:rPr>
          <w:rFonts w:hint="eastAsia"/>
        </w:rPr>
        <w:t xml:space="preserve">n addition to the timers mentioned above, some other parameters </w:t>
      </w:r>
      <w:r w:rsidRPr="006D043A">
        <w:t xml:space="preserve">which affect </w:t>
      </w:r>
      <w:r w:rsidRPr="006D043A">
        <w:rPr>
          <w:rFonts w:hint="eastAsia"/>
        </w:rPr>
        <w:t>the DRX operation should also be considered.</w:t>
      </w:r>
      <w:r w:rsidR="00C46F52" w:rsidRPr="006D043A">
        <w:rPr>
          <w:rFonts w:hint="eastAsia"/>
        </w:rPr>
        <w:t xml:space="preserve"> </w:t>
      </w:r>
      <w:r w:rsidR="003A341F" w:rsidRPr="006D043A">
        <w:rPr>
          <w:rFonts w:hint="eastAsia"/>
        </w:rPr>
        <w:t xml:space="preserve">In RAN2 </w:t>
      </w:r>
      <w:r w:rsidR="00935082" w:rsidRPr="006D043A">
        <w:t>NR Ad Hoc#2</w:t>
      </w:r>
      <w:r w:rsidR="003A341F" w:rsidRPr="006D043A">
        <w:rPr>
          <w:rFonts w:hint="eastAsia"/>
        </w:rPr>
        <w:t xml:space="preserve"> meeting</w:t>
      </w:r>
      <w:r w:rsidR="00AB264A" w:rsidRPr="006D043A">
        <w:rPr>
          <w:rFonts w:hint="eastAsia"/>
        </w:rPr>
        <w:t xml:space="preserve"> [</w:t>
      </w:r>
      <w:r w:rsidR="00A033F6" w:rsidRPr="006D043A">
        <w:rPr>
          <w:rFonts w:hint="eastAsia"/>
        </w:rPr>
        <w:t>1</w:t>
      </w:r>
      <w:r w:rsidR="00AB264A" w:rsidRPr="006D043A">
        <w:rPr>
          <w:rFonts w:hint="eastAsia"/>
        </w:rPr>
        <w:t>]</w:t>
      </w:r>
      <w:r w:rsidR="003A341F" w:rsidRPr="006D043A">
        <w:rPr>
          <w:rFonts w:hint="eastAsia"/>
        </w:rPr>
        <w:t>,</w:t>
      </w:r>
      <w:r w:rsidR="0001287F" w:rsidRPr="006D043A">
        <w:rPr>
          <w:rFonts w:hint="eastAsia"/>
        </w:rPr>
        <w:t xml:space="preserve"> it is agreed that </w:t>
      </w:r>
      <w:r w:rsidR="0001287F" w:rsidRPr="006D043A">
        <w:t>a single DRX configuration like in LTE will be supported</w:t>
      </w:r>
      <w:r w:rsidR="0001287F" w:rsidRPr="006D043A">
        <w:rPr>
          <w:rFonts w:hint="eastAsia"/>
        </w:rPr>
        <w:t xml:space="preserve"> a</w:t>
      </w:r>
      <w:r w:rsidR="0001287F" w:rsidRPr="006D043A">
        <w:t>s a baseline</w:t>
      </w:r>
      <w:r w:rsidR="0001287F" w:rsidRPr="006D043A">
        <w:rPr>
          <w:rFonts w:hint="eastAsia"/>
        </w:rPr>
        <w:t>.</w:t>
      </w:r>
      <w:r w:rsidR="00C46F52" w:rsidRPr="006D043A">
        <w:rPr>
          <w:rFonts w:hint="eastAsia"/>
        </w:rPr>
        <w:t xml:space="preserve"> </w:t>
      </w:r>
      <w:r w:rsidR="00C6491F" w:rsidRPr="006D043A">
        <w:t>H</w:t>
      </w:r>
      <w:r w:rsidR="00C6491F" w:rsidRPr="006D043A">
        <w:rPr>
          <w:rFonts w:hint="eastAsia"/>
        </w:rPr>
        <w:t xml:space="preserve">owever, </w:t>
      </w:r>
      <w:r w:rsidR="00FB01A6" w:rsidRPr="006D043A">
        <w:rPr>
          <w:rFonts w:hint="eastAsia"/>
        </w:rPr>
        <w:t xml:space="preserve">the number of DRX cycles </w:t>
      </w:r>
      <w:r w:rsidR="002A5587" w:rsidRPr="006D043A">
        <w:rPr>
          <w:rFonts w:hint="eastAsia"/>
        </w:rPr>
        <w:t>has</w:t>
      </w:r>
      <w:r w:rsidR="00C6491F" w:rsidRPr="006D043A">
        <w:rPr>
          <w:rFonts w:hint="eastAsia"/>
        </w:rPr>
        <w:t xml:space="preserve"> </w:t>
      </w:r>
      <w:r w:rsidR="002A5587" w:rsidRPr="006D043A">
        <w:rPr>
          <w:rFonts w:hint="eastAsia"/>
        </w:rPr>
        <w:t>not yet been discussed</w:t>
      </w:r>
      <w:r w:rsidR="00FB7D03" w:rsidRPr="006D043A">
        <w:rPr>
          <w:rFonts w:hint="eastAsia"/>
        </w:rPr>
        <w:t xml:space="preserve">. </w:t>
      </w:r>
      <w:r w:rsidR="00A47275" w:rsidRPr="006D043A">
        <w:t xml:space="preserve">It is quite possible that </w:t>
      </w:r>
      <w:r w:rsidR="00A47275" w:rsidRPr="006D043A">
        <w:rPr>
          <w:rFonts w:hint="eastAsia"/>
        </w:rPr>
        <w:t xml:space="preserve">there are </w:t>
      </w:r>
      <w:bookmarkStart w:id="11" w:name="OLE_LINK14"/>
      <w:bookmarkStart w:id="12" w:name="OLE_LINK15"/>
      <w:r w:rsidR="00A47275" w:rsidRPr="006D043A">
        <w:rPr>
          <w:rFonts w:hint="eastAsia"/>
        </w:rPr>
        <w:t>multiple services with different QoS requirements</w:t>
      </w:r>
      <w:bookmarkEnd w:id="11"/>
      <w:bookmarkEnd w:id="12"/>
      <w:r w:rsidR="00A47275" w:rsidRPr="006D043A">
        <w:rPr>
          <w:rFonts w:hint="eastAsia"/>
        </w:rPr>
        <w:t xml:space="preserve">, e.g., time delay, associated to different numerologies/TTI durations, in NR. </w:t>
      </w:r>
      <w:r w:rsidR="00A47275" w:rsidRPr="006D043A">
        <w:t>It is intuitively plausible that</w:t>
      </w:r>
      <w:r w:rsidR="00C46F52" w:rsidRPr="006D043A">
        <w:rPr>
          <w:rFonts w:hint="eastAsia"/>
        </w:rPr>
        <w:t xml:space="preserve"> </w:t>
      </w:r>
      <w:r w:rsidR="00A47275" w:rsidRPr="006D043A">
        <w:t xml:space="preserve">a single DRX configuration which meets the most stringent </w:t>
      </w:r>
      <w:r w:rsidR="00A47275" w:rsidRPr="006D043A">
        <w:rPr>
          <w:rFonts w:hint="eastAsia"/>
        </w:rPr>
        <w:t xml:space="preserve">service </w:t>
      </w:r>
      <w:r w:rsidR="00A47275" w:rsidRPr="006D043A">
        <w:t>requirement</w:t>
      </w:r>
      <w:r w:rsidR="00A47275" w:rsidRPr="006D043A">
        <w:rPr>
          <w:rFonts w:hint="eastAsia"/>
        </w:rPr>
        <w:t>s</w:t>
      </w:r>
      <w:r w:rsidR="00A47275" w:rsidRPr="006D043A">
        <w:t xml:space="preserve"> is </w:t>
      </w:r>
      <w:r w:rsidR="00A47275" w:rsidRPr="006D043A">
        <w:rPr>
          <w:rFonts w:hint="eastAsia"/>
        </w:rPr>
        <w:t>seemed</w:t>
      </w:r>
      <w:r w:rsidR="00A47275" w:rsidRPr="006D043A">
        <w:t xml:space="preserve"> to be an easy-operating method</w:t>
      </w:r>
      <w:r w:rsidR="00A47275" w:rsidRPr="006D043A">
        <w:rPr>
          <w:rFonts w:hint="eastAsia"/>
        </w:rPr>
        <w:t xml:space="preserve">. However, the active </w:t>
      </w:r>
      <w:bookmarkStart w:id="13" w:name="OLE_LINK26"/>
      <w:bookmarkStart w:id="14" w:name="OLE_LINK27"/>
      <w:r w:rsidR="00A47275" w:rsidRPr="006D043A">
        <w:rPr>
          <w:rFonts w:hint="eastAsia"/>
        </w:rPr>
        <w:t>state will last for a longer time</w:t>
      </w:r>
      <w:bookmarkEnd w:id="13"/>
      <w:bookmarkEnd w:id="14"/>
      <w:r w:rsidR="00A47275" w:rsidRPr="006D043A">
        <w:rPr>
          <w:rFonts w:hint="eastAsia"/>
        </w:rPr>
        <w:t xml:space="preserve"> to monitor the PDCCH </w:t>
      </w:r>
      <w:r w:rsidR="00A47275" w:rsidRPr="006D043A">
        <w:t>signaling</w:t>
      </w:r>
      <w:r w:rsidR="00A47275" w:rsidRPr="006D043A">
        <w:rPr>
          <w:rFonts w:hint="eastAsia"/>
        </w:rPr>
        <w:t xml:space="preserve"> especially for services </w:t>
      </w:r>
      <w:bookmarkStart w:id="15" w:name="OLE_LINK28"/>
      <w:bookmarkStart w:id="16" w:name="OLE_LINK29"/>
      <w:r w:rsidR="00A47275" w:rsidRPr="006D043A">
        <w:rPr>
          <w:rFonts w:hint="eastAsia"/>
        </w:rPr>
        <w:t xml:space="preserve">with </w:t>
      </w:r>
      <w:bookmarkEnd w:id="15"/>
      <w:bookmarkEnd w:id="16"/>
      <w:r w:rsidR="000E6500" w:rsidRPr="006D043A">
        <w:t>sparse</w:t>
      </w:r>
      <w:r w:rsidR="00C46F52" w:rsidRPr="006D043A">
        <w:rPr>
          <w:rFonts w:hint="eastAsia"/>
        </w:rPr>
        <w:t xml:space="preserve"> </w:t>
      </w:r>
      <w:r w:rsidR="00A47275" w:rsidRPr="006D043A">
        <w:rPr>
          <w:rFonts w:hint="eastAsia"/>
        </w:rPr>
        <w:t xml:space="preserve">data packets, which degrades the </w:t>
      </w:r>
      <w:r w:rsidR="00A47275" w:rsidRPr="006D043A">
        <w:t>power saving performance</w:t>
      </w:r>
      <w:r w:rsidR="00C46F52" w:rsidRPr="006D043A">
        <w:rPr>
          <w:rFonts w:hint="eastAsia"/>
        </w:rPr>
        <w:t xml:space="preserve"> </w:t>
      </w:r>
      <w:r w:rsidR="00A47275" w:rsidRPr="006D043A">
        <w:t>in some degree</w:t>
      </w:r>
      <w:r w:rsidR="00A47275" w:rsidRPr="006D043A">
        <w:rPr>
          <w:rFonts w:hint="eastAsia"/>
        </w:rPr>
        <w:t xml:space="preserve">s. </w:t>
      </w:r>
      <w:r w:rsidR="00A47275" w:rsidRPr="006D043A">
        <w:t>B</w:t>
      </w:r>
      <w:r w:rsidR="00A47275" w:rsidRPr="006D043A">
        <w:rPr>
          <w:rFonts w:hint="eastAsia"/>
        </w:rPr>
        <w:t xml:space="preserve">ecause the power saving is the most important motivation for introducing DRX, multiple DRX </w:t>
      </w:r>
      <w:r w:rsidR="000E6500" w:rsidRPr="006D043A">
        <w:rPr>
          <w:rFonts w:hint="eastAsia"/>
        </w:rPr>
        <w:t xml:space="preserve">cycles </w:t>
      </w:r>
      <w:r w:rsidR="00A47275" w:rsidRPr="006D043A">
        <w:rPr>
          <w:rFonts w:hint="eastAsia"/>
        </w:rPr>
        <w:t>should be configured to meet</w:t>
      </w:r>
      <w:r w:rsidR="00A47275" w:rsidRPr="006D043A">
        <w:t xml:space="preserve"> different requirements </w:t>
      </w:r>
      <w:r w:rsidR="00A47275" w:rsidRPr="006D043A">
        <w:rPr>
          <w:rFonts w:hint="eastAsia"/>
        </w:rPr>
        <w:t xml:space="preserve">of </w:t>
      </w:r>
      <w:r w:rsidR="00A47275" w:rsidRPr="006D043A">
        <w:t>multiple services</w:t>
      </w:r>
      <w:r w:rsidR="00011AE7">
        <w:rPr>
          <w:rFonts w:hint="eastAsia"/>
        </w:rPr>
        <w:t>,</w:t>
      </w:r>
      <w:r w:rsidR="00A47275" w:rsidRPr="006D043A">
        <w:rPr>
          <w:rFonts w:hint="eastAsia"/>
        </w:rPr>
        <w:t xml:space="preserve"> and </w:t>
      </w:r>
      <w:r w:rsidR="00011AE7">
        <w:rPr>
          <w:rFonts w:hint="eastAsia"/>
        </w:rPr>
        <w:t xml:space="preserve">it </w:t>
      </w:r>
      <w:r w:rsidR="006D043A">
        <w:rPr>
          <w:rFonts w:hint="eastAsia"/>
        </w:rPr>
        <w:t>is beneficial</w:t>
      </w:r>
      <w:r w:rsidR="00A47275" w:rsidRPr="006D043A">
        <w:rPr>
          <w:rFonts w:hint="eastAsia"/>
        </w:rPr>
        <w:t xml:space="preserve"> </w:t>
      </w:r>
      <w:r w:rsidR="006D043A">
        <w:rPr>
          <w:rFonts w:hint="eastAsia"/>
        </w:rPr>
        <w:t>for</w:t>
      </w:r>
      <w:r w:rsidR="00A47275" w:rsidRPr="006D043A">
        <w:rPr>
          <w:rFonts w:hint="eastAsia"/>
        </w:rPr>
        <w:t xml:space="preserve"> power saving</w:t>
      </w:r>
      <w:r w:rsidR="00E123C2">
        <w:rPr>
          <w:rFonts w:hint="eastAsia"/>
        </w:rPr>
        <w:t xml:space="preserve"> of UEs</w:t>
      </w:r>
      <w:r w:rsidR="00A47275" w:rsidRPr="006D043A">
        <w:rPr>
          <w:rFonts w:hint="eastAsia"/>
        </w:rPr>
        <w:t xml:space="preserve">. </w:t>
      </w:r>
    </w:p>
    <w:p w:rsidR="00A47275" w:rsidRPr="006D043A" w:rsidRDefault="00A47275" w:rsidP="003A341F"/>
    <w:p w:rsidR="00FB7D03" w:rsidRPr="006D043A" w:rsidRDefault="0042529F" w:rsidP="003A341F">
      <w:pPr>
        <w:rPr>
          <w:b/>
          <w:lang w:val="en-GB"/>
        </w:rPr>
      </w:pPr>
      <w:r w:rsidRPr="006D043A">
        <w:rPr>
          <w:b/>
          <w:lang w:val="en-GB"/>
        </w:rPr>
        <w:t xml:space="preserve">Proposal </w:t>
      </w:r>
      <w:r w:rsidR="00630306" w:rsidRPr="006D043A">
        <w:rPr>
          <w:rFonts w:hint="eastAsia"/>
          <w:b/>
          <w:lang w:val="en-GB"/>
        </w:rPr>
        <w:t>3</w:t>
      </w:r>
      <w:r w:rsidRPr="006D043A">
        <w:rPr>
          <w:b/>
          <w:lang w:val="en-GB"/>
        </w:rPr>
        <w:t xml:space="preserve">: </w:t>
      </w:r>
      <w:r w:rsidR="000C32F6" w:rsidRPr="006D043A">
        <w:rPr>
          <w:rFonts w:hint="eastAsia"/>
          <w:b/>
          <w:lang w:val="en-GB"/>
        </w:rPr>
        <w:t xml:space="preserve">Multiple DRX cycles </w:t>
      </w:r>
      <w:r w:rsidR="002A2329" w:rsidRPr="006D043A">
        <w:rPr>
          <w:rFonts w:hint="eastAsia"/>
          <w:b/>
          <w:lang w:val="en-GB"/>
        </w:rPr>
        <w:t xml:space="preserve">should be </w:t>
      </w:r>
      <w:r w:rsidR="000C32F6" w:rsidRPr="006D043A">
        <w:rPr>
          <w:rFonts w:hint="eastAsia"/>
          <w:b/>
          <w:lang w:val="en-GB"/>
        </w:rPr>
        <w:t>supported</w:t>
      </w:r>
      <w:r w:rsidR="00C46F52" w:rsidRPr="006D043A">
        <w:rPr>
          <w:rFonts w:hint="eastAsia"/>
          <w:b/>
          <w:lang w:val="en-GB"/>
        </w:rPr>
        <w:t xml:space="preserve"> </w:t>
      </w:r>
      <w:r w:rsidR="002A2329" w:rsidRPr="006D043A">
        <w:rPr>
          <w:rFonts w:hint="eastAsia"/>
          <w:b/>
          <w:lang w:val="en-GB"/>
        </w:rPr>
        <w:t>in NR.</w:t>
      </w:r>
    </w:p>
    <w:p w:rsidR="0042529F" w:rsidRPr="006D043A" w:rsidRDefault="0042529F" w:rsidP="003A341F"/>
    <w:p w:rsidR="00B15348" w:rsidRPr="006D043A" w:rsidRDefault="002405D0" w:rsidP="003A341F">
      <w:pPr>
        <w:rPr>
          <w:lang w:val="en-GB"/>
        </w:rPr>
      </w:pPr>
      <w:r w:rsidRPr="006D043A">
        <w:rPr>
          <w:lang w:val="en-GB"/>
        </w:rPr>
        <w:t>I</w:t>
      </w:r>
      <w:r w:rsidRPr="006D043A">
        <w:rPr>
          <w:rFonts w:hint="eastAsia"/>
          <w:lang w:val="en-GB"/>
        </w:rPr>
        <w:t xml:space="preserve">n LTE, the drxShortCycleTimer can be used to switch between short DRX cycle and long DRX cycle if drxShortCycleTimer expires in current subframe. </w:t>
      </w:r>
      <w:r w:rsidRPr="006D043A">
        <w:rPr>
          <w:lang w:val="en-GB"/>
        </w:rPr>
        <w:t>T</w:t>
      </w:r>
      <w:r w:rsidRPr="006D043A">
        <w:rPr>
          <w:rFonts w:hint="eastAsia"/>
          <w:lang w:val="en-GB"/>
        </w:rPr>
        <w:t xml:space="preserve">herefore, multi-cycle switch mechanism among multiple DRX cycles in NR should also be considered. </w:t>
      </w:r>
    </w:p>
    <w:p w:rsidR="00B15348" w:rsidRPr="006D043A" w:rsidRDefault="00B15348" w:rsidP="003A341F">
      <w:pPr>
        <w:rPr>
          <w:lang w:val="en-GB"/>
        </w:rPr>
      </w:pPr>
    </w:p>
    <w:p w:rsidR="00B54CB8" w:rsidRPr="006D043A" w:rsidRDefault="002405D0" w:rsidP="003A341F">
      <w:pPr>
        <w:rPr>
          <w:lang w:val="en-GB"/>
        </w:rPr>
      </w:pPr>
      <w:r w:rsidRPr="006D043A">
        <w:rPr>
          <w:lang w:val="en-GB"/>
        </w:rPr>
        <w:t>O</w:t>
      </w:r>
      <w:r w:rsidRPr="006D043A">
        <w:rPr>
          <w:rFonts w:hint="eastAsia"/>
          <w:lang w:val="en-GB"/>
        </w:rPr>
        <w:t>ne simple method is to</w:t>
      </w:r>
      <w:r w:rsidR="003718AB" w:rsidRPr="006D043A">
        <w:rPr>
          <w:rFonts w:hint="eastAsia"/>
          <w:lang w:val="en-GB"/>
        </w:rPr>
        <w:t xml:space="preserve"> </w:t>
      </w:r>
      <w:r w:rsidR="00436FF1" w:rsidRPr="006D043A">
        <w:rPr>
          <w:rFonts w:hint="eastAsia"/>
          <w:lang w:val="en-GB"/>
        </w:rPr>
        <w:t xml:space="preserve">adopt a similar </w:t>
      </w:r>
      <w:r w:rsidR="00B15348" w:rsidRPr="006D043A">
        <w:rPr>
          <w:rFonts w:hint="eastAsia"/>
          <w:lang w:val="en-GB"/>
        </w:rPr>
        <w:t>cycle switching m</w:t>
      </w:r>
      <w:r w:rsidR="00F6165C" w:rsidRPr="006D043A">
        <w:rPr>
          <w:rFonts w:hint="eastAsia"/>
          <w:lang w:val="en-GB"/>
        </w:rPr>
        <w:t>ethod</w:t>
      </w:r>
      <w:bookmarkStart w:id="17" w:name="OLE_LINK17"/>
      <w:bookmarkStart w:id="18" w:name="OLE_LINK18"/>
      <w:r w:rsidR="003718AB" w:rsidRPr="006D043A">
        <w:rPr>
          <w:rFonts w:hint="eastAsia"/>
          <w:lang w:val="en-GB"/>
        </w:rPr>
        <w:t xml:space="preserve"> </w:t>
      </w:r>
      <w:r w:rsidR="00356B9C" w:rsidRPr="006D043A">
        <w:rPr>
          <w:rFonts w:hint="eastAsia"/>
          <w:lang w:val="en-GB"/>
        </w:rPr>
        <w:t>as</w:t>
      </w:r>
      <w:bookmarkStart w:id="19" w:name="_GoBack"/>
      <w:bookmarkEnd w:id="17"/>
      <w:bookmarkEnd w:id="18"/>
      <w:bookmarkEnd w:id="19"/>
      <w:r w:rsidR="003718AB" w:rsidRPr="006D043A">
        <w:rPr>
          <w:rFonts w:hint="eastAsia"/>
          <w:lang w:val="en-GB"/>
        </w:rPr>
        <w:t xml:space="preserve"> </w:t>
      </w:r>
      <w:r w:rsidR="008C6F3E">
        <w:rPr>
          <w:rFonts w:hint="eastAsia"/>
          <w:lang w:val="en-GB"/>
        </w:rPr>
        <w:t xml:space="preserve">in </w:t>
      </w:r>
      <w:r w:rsidR="00B15348" w:rsidRPr="006D043A">
        <w:rPr>
          <w:rFonts w:hint="eastAsia"/>
          <w:lang w:val="en-GB"/>
        </w:rPr>
        <w:t>LTE.</w:t>
      </w:r>
      <w:r w:rsidR="003718AB" w:rsidRPr="006D043A">
        <w:rPr>
          <w:rFonts w:hint="eastAsia"/>
          <w:lang w:val="en-GB"/>
        </w:rPr>
        <w:t xml:space="preserve"> </w:t>
      </w:r>
      <w:r w:rsidR="001B6B43" w:rsidRPr="006D043A">
        <w:rPr>
          <w:lang w:val="en-GB"/>
        </w:rPr>
        <w:t>Specifically,</w:t>
      </w:r>
      <w:r w:rsidR="001B6B43" w:rsidRPr="006D043A">
        <w:rPr>
          <w:rFonts w:hint="eastAsia"/>
          <w:lang w:val="en-GB"/>
        </w:rPr>
        <w:t xml:space="preserve"> suppose that there are</w:t>
      </w:r>
      <w:r w:rsidR="00C46F52" w:rsidRPr="006D043A">
        <w:rPr>
          <w:rFonts w:hint="eastAsia"/>
          <w:lang w:val="en-GB"/>
        </w:rPr>
        <w:t xml:space="preserve"> </w:t>
      </w:r>
      <w:r w:rsidR="000E6500" w:rsidRPr="006D043A">
        <w:rPr>
          <w:rFonts w:hint="eastAsia"/>
          <w:lang w:val="en-GB"/>
        </w:rPr>
        <w:t>N</w:t>
      </w:r>
      <w:r w:rsidR="001B6B43" w:rsidRPr="006D043A">
        <w:rPr>
          <w:rFonts w:hint="eastAsia"/>
          <w:lang w:val="en-GB"/>
        </w:rPr>
        <w:t xml:space="preserve"> DRX cycles in NR,</w:t>
      </w:r>
      <w:r w:rsidR="003718AB" w:rsidRPr="006D043A">
        <w:rPr>
          <w:rFonts w:hint="eastAsia"/>
          <w:lang w:val="en-GB"/>
        </w:rPr>
        <w:t xml:space="preserve"> </w:t>
      </w:r>
      <w:r w:rsidR="001B6B43" w:rsidRPr="006D043A">
        <w:rPr>
          <w:lang w:val="en-GB"/>
        </w:rPr>
        <w:t xml:space="preserve">respectively, </w:t>
      </w:r>
      <w:r w:rsidR="00F54C51" w:rsidRPr="006D043A">
        <w:rPr>
          <w:lang w:val="en-GB"/>
        </w:rPr>
        <w:t>short DRX cycle</w:t>
      </w:r>
      <w:bookmarkStart w:id="20" w:name="OLE_LINK6"/>
      <w:bookmarkStart w:id="21" w:name="OLE_LINK7"/>
      <w:r w:rsidR="003718AB" w:rsidRPr="006D043A">
        <w:rPr>
          <w:rFonts w:hint="eastAsia"/>
          <w:lang w:val="en-GB"/>
        </w:rPr>
        <w:t>,</w:t>
      </w:r>
      <w:r w:rsidR="003718AB" w:rsidRPr="006D043A">
        <w:rPr>
          <w:lang w:val="en-GB"/>
        </w:rPr>
        <w:t>…</w:t>
      </w:r>
      <w:r w:rsidR="003718AB" w:rsidRPr="006D043A">
        <w:rPr>
          <w:rFonts w:hint="eastAsia"/>
          <w:lang w:val="en-GB"/>
        </w:rPr>
        <w:t>,</w:t>
      </w:r>
      <w:r w:rsidR="00F54C51" w:rsidRPr="006D043A">
        <w:rPr>
          <w:rFonts w:hint="eastAsia"/>
          <w:lang w:val="en-GB"/>
        </w:rPr>
        <w:t>M</w:t>
      </w:r>
      <w:r w:rsidR="000E6500" w:rsidRPr="006D043A">
        <w:rPr>
          <w:rFonts w:hint="eastAsia"/>
          <w:vertAlign w:val="subscript"/>
          <w:lang w:val="en-GB"/>
        </w:rPr>
        <w:t>n</w:t>
      </w:r>
      <w:r w:rsidR="00F54C51" w:rsidRPr="006D043A">
        <w:rPr>
          <w:lang w:val="en-GB"/>
        </w:rPr>
        <w:t>DRX cycle</w:t>
      </w:r>
      <w:r w:rsidR="006A2541" w:rsidRPr="006D043A">
        <w:rPr>
          <w:rFonts w:hint="eastAsia"/>
          <w:lang w:val="en-GB"/>
        </w:rPr>
        <w:t>(1</w:t>
      </w:r>
      <w:r w:rsidR="006A2541" w:rsidRPr="006D043A">
        <w:rPr>
          <w:lang w:val="en-GB"/>
        </w:rPr>
        <w:t>&lt;</w:t>
      </w:r>
      <w:r w:rsidR="006A2541" w:rsidRPr="006D043A">
        <w:rPr>
          <w:rFonts w:hint="eastAsia"/>
          <w:lang w:val="en-GB"/>
        </w:rPr>
        <w:t>n</w:t>
      </w:r>
      <w:r w:rsidR="006A2541" w:rsidRPr="006D043A">
        <w:rPr>
          <w:lang w:val="en-GB"/>
        </w:rPr>
        <w:t>&lt;</w:t>
      </w:r>
      <w:r w:rsidR="006A2541" w:rsidRPr="006D043A">
        <w:rPr>
          <w:rFonts w:hint="eastAsia"/>
          <w:lang w:val="en-GB"/>
        </w:rPr>
        <w:t>N)</w:t>
      </w:r>
      <w:r w:rsidR="00F54C51" w:rsidRPr="006D043A">
        <w:rPr>
          <w:rFonts w:hint="eastAsia"/>
          <w:lang w:val="en-GB"/>
        </w:rPr>
        <w:t>,</w:t>
      </w:r>
      <w:r w:rsidR="000E6500" w:rsidRPr="006D043A">
        <w:rPr>
          <w:lang w:val="en-GB"/>
        </w:rPr>
        <w:t>…</w:t>
      </w:r>
      <w:r w:rsidR="000E6500" w:rsidRPr="006D043A">
        <w:rPr>
          <w:rFonts w:hint="eastAsia"/>
          <w:lang w:val="en-GB"/>
        </w:rPr>
        <w:t>,</w:t>
      </w:r>
      <w:bookmarkEnd w:id="20"/>
      <w:bookmarkEnd w:id="21"/>
      <w:r w:rsidR="001B6B43" w:rsidRPr="006D043A">
        <w:rPr>
          <w:lang w:val="en-GB"/>
        </w:rPr>
        <w:t xml:space="preserve">and </w:t>
      </w:r>
      <w:r w:rsidR="00F54C51" w:rsidRPr="006D043A">
        <w:rPr>
          <w:lang w:val="en-GB"/>
        </w:rPr>
        <w:t>long DRX cycle</w:t>
      </w:r>
      <w:r w:rsidR="003718AB" w:rsidRPr="006D043A">
        <w:rPr>
          <w:rFonts w:hint="eastAsia"/>
          <w:lang w:val="en-GB"/>
        </w:rPr>
        <w:t xml:space="preserve"> </w:t>
      </w:r>
      <w:r w:rsidR="00F54C51" w:rsidRPr="006D043A">
        <w:rPr>
          <w:lang w:val="en-GB"/>
        </w:rPr>
        <w:t>from small to large</w:t>
      </w:r>
      <w:r w:rsidR="001B6B43" w:rsidRPr="006D043A">
        <w:rPr>
          <w:lang w:val="en-GB"/>
        </w:rPr>
        <w:t>.</w:t>
      </w:r>
      <w:r w:rsidR="003718AB" w:rsidRPr="006D043A">
        <w:rPr>
          <w:rFonts w:hint="eastAsia"/>
          <w:lang w:val="en-GB"/>
        </w:rPr>
        <w:t xml:space="preserve"> </w:t>
      </w:r>
      <w:r w:rsidR="000F5A19" w:rsidRPr="006D043A">
        <w:rPr>
          <w:lang w:val="en-GB"/>
        </w:rPr>
        <w:t>E</w:t>
      </w:r>
      <w:r w:rsidR="000F5A19" w:rsidRPr="006D043A">
        <w:rPr>
          <w:rFonts w:hint="eastAsia"/>
          <w:lang w:val="en-GB"/>
        </w:rPr>
        <w:t xml:space="preserve">xcept for </w:t>
      </w:r>
      <w:r w:rsidR="000F5A19" w:rsidRPr="006D043A">
        <w:rPr>
          <w:lang w:val="en-GB"/>
        </w:rPr>
        <w:t>drxShortCycleTimer</w:t>
      </w:r>
      <w:r w:rsidR="000F5A19" w:rsidRPr="006D043A">
        <w:rPr>
          <w:rFonts w:hint="eastAsia"/>
          <w:lang w:val="en-GB"/>
        </w:rPr>
        <w:t xml:space="preserve">, </w:t>
      </w:r>
      <w:r w:rsidR="000F5A19" w:rsidRPr="006D043A">
        <w:rPr>
          <w:lang w:val="en-GB"/>
        </w:rPr>
        <w:t>drx</w:t>
      </w:r>
      <w:r w:rsidR="000F5A19" w:rsidRPr="006D043A">
        <w:rPr>
          <w:rFonts w:hint="eastAsia"/>
          <w:lang w:val="en-GB"/>
        </w:rPr>
        <w:t>M</w:t>
      </w:r>
      <w:r w:rsidR="000E6500" w:rsidRPr="006D043A">
        <w:rPr>
          <w:rFonts w:hint="eastAsia"/>
          <w:vertAlign w:val="subscript"/>
          <w:lang w:val="en-GB"/>
        </w:rPr>
        <w:t>n</w:t>
      </w:r>
      <w:r w:rsidR="000F5A19" w:rsidRPr="006D043A">
        <w:rPr>
          <w:lang w:val="en-GB"/>
        </w:rPr>
        <w:t>CycleTimer</w:t>
      </w:r>
      <w:r w:rsidR="000F5A19" w:rsidRPr="006D043A">
        <w:rPr>
          <w:rFonts w:hint="eastAsia"/>
          <w:lang w:val="en-GB"/>
        </w:rPr>
        <w:t xml:space="preserve"> corresponding to </w:t>
      </w:r>
      <w:r w:rsidR="00FF5A43" w:rsidRPr="006D043A">
        <w:rPr>
          <w:rFonts w:hint="eastAsia"/>
          <w:lang w:val="en-GB"/>
        </w:rPr>
        <w:t xml:space="preserve">the </w:t>
      </w:r>
      <w:r w:rsidR="000F5A19" w:rsidRPr="006D043A">
        <w:rPr>
          <w:rFonts w:hint="eastAsia"/>
          <w:lang w:val="en-GB"/>
        </w:rPr>
        <w:t>M</w:t>
      </w:r>
      <w:r w:rsidR="000E6500" w:rsidRPr="006D043A">
        <w:rPr>
          <w:rFonts w:hint="eastAsia"/>
          <w:vertAlign w:val="subscript"/>
          <w:lang w:val="en-GB"/>
        </w:rPr>
        <w:t>n</w:t>
      </w:r>
      <w:r w:rsidR="000F5A19" w:rsidRPr="006D043A">
        <w:rPr>
          <w:lang w:val="en-GB"/>
        </w:rPr>
        <w:t>DRX cycle</w:t>
      </w:r>
      <w:r w:rsidR="006A2541" w:rsidRPr="006D043A">
        <w:rPr>
          <w:rFonts w:hint="eastAsia"/>
          <w:lang w:val="en-GB"/>
        </w:rPr>
        <w:t xml:space="preserve"> (</w:t>
      </w:r>
      <w:r w:rsidR="00FF5A43" w:rsidRPr="006D043A">
        <w:rPr>
          <w:rFonts w:hint="eastAsia"/>
          <w:lang w:val="en-GB"/>
        </w:rPr>
        <w:t>1</w:t>
      </w:r>
      <w:r w:rsidR="00FF5A43" w:rsidRPr="006D043A">
        <w:rPr>
          <w:lang w:val="en-GB"/>
        </w:rPr>
        <w:t>&lt;</w:t>
      </w:r>
      <w:r w:rsidR="00FF5A43" w:rsidRPr="006D043A">
        <w:rPr>
          <w:rFonts w:hint="eastAsia"/>
          <w:lang w:val="en-GB"/>
        </w:rPr>
        <w:t>n</w:t>
      </w:r>
      <w:r w:rsidR="00FF5A43" w:rsidRPr="006D043A">
        <w:rPr>
          <w:lang w:val="en-GB"/>
        </w:rPr>
        <w:t>&lt;</w:t>
      </w:r>
      <w:r w:rsidR="00FF5A43" w:rsidRPr="006D043A">
        <w:rPr>
          <w:rFonts w:hint="eastAsia"/>
          <w:lang w:val="en-GB"/>
        </w:rPr>
        <w:t>N</w:t>
      </w:r>
      <w:r w:rsidR="006A2541" w:rsidRPr="006D043A">
        <w:rPr>
          <w:rFonts w:hint="eastAsia"/>
          <w:lang w:val="en-GB"/>
        </w:rPr>
        <w:t>)</w:t>
      </w:r>
      <w:r w:rsidR="000F5A19" w:rsidRPr="006D043A">
        <w:rPr>
          <w:rFonts w:hint="eastAsia"/>
          <w:lang w:val="en-GB"/>
        </w:rPr>
        <w:t>, should be</w:t>
      </w:r>
      <w:r w:rsidR="00C46F52" w:rsidRPr="006D043A">
        <w:rPr>
          <w:rFonts w:hint="eastAsia"/>
          <w:lang w:val="en-GB"/>
        </w:rPr>
        <w:t xml:space="preserve"> </w:t>
      </w:r>
      <w:r w:rsidR="00393E4F" w:rsidRPr="006D043A">
        <w:rPr>
          <w:rFonts w:hint="eastAsia"/>
          <w:lang w:val="en-GB"/>
        </w:rPr>
        <w:t xml:space="preserve">defined. </w:t>
      </w:r>
      <w:r w:rsidR="00393E4F" w:rsidRPr="006D043A">
        <w:rPr>
          <w:lang w:val="en-GB"/>
        </w:rPr>
        <w:t>S</w:t>
      </w:r>
      <w:r w:rsidR="00393E4F" w:rsidRPr="006D043A">
        <w:rPr>
          <w:rFonts w:hint="eastAsia"/>
          <w:lang w:val="en-GB"/>
        </w:rPr>
        <w:t>imilar to LTE,</w:t>
      </w:r>
      <w:r w:rsidR="003718AB" w:rsidRPr="006D043A">
        <w:rPr>
          <w:rFonts w:hint="eastAsia"/>
          <w:lang w:val="en-GB"/>
        </w:rPr>
        <w:t xml:space="preserve"> </w:t>
      </w:r>
      <w:r w:rsidR="001B216A" w:rsidRPr="006D043A">
        <w:rPr>
          <w:lang w:val="en-GB"/>
        </w:rPr>
        <w:t xml:space="preserve">if drxShortCycleTimer expires in </w:t>
      </w:r>
      <w:r w:rsidR="001A78A0" w:rsidRPr="006D043A">
        <w:rPr>
          <w:rFonts w:hint="eastAsia"/>
          <w:lang w:val="en-GB"/>
        </w:rPr>
        <w:t xml:space="preserve">current </w:t>
      </w:r>
      <w:r w:rsidR="001B216A" w:rsidRPr="006D043A">
        <w:rPr>
          <w:rFonts w:hint="eastAsia"/>
          <w:lang w:val="en-GB"/>
        </w:rPr>
        <w:t xml:space="preserve">NR-UNIT, </w:t>
      </w:r>
      <w:r w:rsidR="001A78A0" w:rsidRPr="006D043A">
        <w:rPr>
          <w:lang w:val="en-GB"/>
        </w:rPr>
        <w:t>M</w:t>
      </w:r>
      <w:r w:rsidR="001A78A0" w:rsidRPr="006D043A">
        <w:rPr>
          <w:vertAlign w:val="subscript"/>
          <w:lang w:val="en-GB"/>
        </w:rPr>
        <w:t>1</w:t>
      </w:r>
      <w:r w:rsidR="001A78A0" w:rsidRPr="006D043A">
        <w:rPr>
          <w:lang w:val="en-GB"/>
        </w:rPr>
        <w:t>DRX cycle</w:t>
      </w:r>
      <w:r w:rsidR="003718AB" w:rsidRPr="006D043A">
        <w:rPr>
          <w:rFonts w:hint="eastAsia"/>
          <w:lang w:val="en-GB"/>
        </w:rPr>
        <w:t xml:space="preserve"> </w:t>
      </w:r>
      <w:r w:rsidR="001A78A0" w:rsidRPr="006D043A">
        <w:rPr>
          <w:rFonts w:hint="eastAsia"/>
          <w:lang w:val="en-GB"/>
        </w:rPr>
        <w:t>should be used.</w:t>
      </w:r>
      <w:r w:rsidR="003718AB" w:rsidRPr="006D043A">
        <w:rPr>
          <w:rFonts w:hint="eastAsia"/>
          <w:lang w:val="en-GB"/>
        </w:rPr>
        <w:t xml:space="preserve"> </w:t>
      </w:r>
      <w:r w:rsidR="001A78A0" w:rsidRPr="006D043A">
        <w:rPr>
          <w:lang w:val="en-GB"/>
        </w:rPr>
        <w:t>As an analogy,</w:t>
      </w:r>
      <w:r w:rsidR="003718AB" w:rsidRPr="006D043A">
        <w:rPr>
          <w:rFonts w:hint="eastAsia"/>
          <w:lang w:val="en-GB"/>
        </w:rPr>
        <w:t xml:space="preserve"> </w:t>
      </w:r>
      <w:r w:rsidR="001A78A0" w:rsidRPr="006D043A">
        <w:rPr>
          <w:lang w:val="en-GB"/>
        </w:rPr>
        <w:t>if drx</w:t>
      </w:r>
      <w:r w:rsidR="001A78A0" w:rsidRPr="006D043A">
        <w:rPr>
          <w:rFonts w:hint="eastAsia"/>
          <w:lang w:val="en-GB"/>
        </w:rPr>
        <w:t>M</w:t>
      </w:r>
      <w:r w:rsidR="00FF5A43" w:rsidRPr="006D043A">
        <w:rPr>
          <w:rFonts w:hint="eastAsia"/>
          <w:vertAlign w:val="subscript"/>
          <w:lang w:val="en-GB"/>
        </w:rPr>
        <w:t>n</w:t>
      </w:r>
      <w:r w:rsidR="001A78A0" w:rsidRPr="006D043A">
        <w:rPr>
          <w:lang w:val="en-GB"/>
        </w:rPr>
        <w:t>CycleTimer expires in current NR-UNIT, M</w:t>
      </w:r>
      <w:r w:rsidR="00FF5A43" w:rsidRPr="006D043A">
        <w:rPr>
          <w:rFonts w:hint="eastAsia"/>
          <w:vertAlign w:val="subscript"/>
          <w:lang w:val="en-GB"/>
        </w:rPr>
        <w:t>n+1</w:t>
      </w:r>
      <w:r w:rsidR="001A78A0" w:rsidRPr="006D043A">
        <w:rPr>
          <w:lang w:val="en-GB"/>
        </w:rPr>
        <w:t>DRX cycle should be used</w:t>
      </w:r>
      <w:r w:rsidR="001A78A0" w:rsidRPr="006D043A">
        <w:rPr>
          <w:rFonts w:hint="eastAsia"/>
          <w:lang w:val="en-GB"/>
        </w:rPr>
        <w:t xml:space="preserve"> and </w:t>
      </w:r>
      <w:r w:rsidR="001A78A0" w:rsidRPr="006D043A">
        <w:rPr>
          <w:lang w:val="en-GB"/>
        </w:rPr>
        <w:t>long DRX cycle</w:t>
      </w:r>
      <w:r w:rsidR="001A78A0" w:rsidRPr="006D043A">
        <w:rPr>
          <w:rFonts w:hint="eastAsia"/>
          <w:lang w:val="en-GB"/>
        </w:rPr>
        <w:t xml:space="preserve"> should be used if </w:t>
      </w:r>
      <w:r w:rsidR="001A78A0" w:rsidRPr="006D043A">
        <w:rPr>
          <w:lang w:val="en-GB"/>
        </w:rPr>
        <w:t>drxM</w:t>
      </w:r>
      <w:r w:rsidR="00FF5A43" w:rsidRPr="006D043A">
        <w:rPr>
          <w:rFonts w:hint="eastAsia"/>
          <w:vertAlign w:val="subscript"/>
          <w:lang w:val="en-GB"/>
        </w:rPr>
        <w:t>N-1</w:t>
      </w:r>
      <w:r w:rsidR="001A78A0" w:rsidRPr="006D043A">
        <w:rPr>
          <w:lang w:val="en-GB"/>
        </w:rPr>
        <w:t>CycleTimer</w:t>
      </w:r>
      <w:r w:rsidR="001A78A0" w:rsidRPr="006D043A">
        <w:rPr>
          <w:rFonts w:hint="eastAsia"/>
          <w:lang w:val="en-GB"/>
        </w:rPr>
        <w:t xml:space="preserve"> expires.</w:t>
      </w:r>
      <w:r w:rsidR="003718AB" w:rsidRPr="006D043A">
        <w:rPr>
          <w:rFonts w:hint="eastAsia"/>
          <w:lang w:val="en-GB"/>
        </w:rPr>
        <w:t xml:space="preserve"> </w:t>
      </w:r>
      <w:r w:rsidR="006A2541" w:rsidRPr="006D043A">
        <w:rPr>
          <w:rFonts w:hint="eastAsia"/>
          <w:lang w:val="en-GB"/>
        </w:rPr>
        <w:t>Meanwhile, w</w:t>
      </w:r>
      <w:r w:rsidR="00D535A4" w:rsidRPr="006D043A">
        <w:rPr>
          <w:rFonts w:hint="eastAsia"/>
          <w:lang w:val="en-GB"/>
        </w:rPr>
        <w:t>hen drx-inactivity timer expires</w:t>
      </w:r>
      <w:r w:rsidR="003718AB" w:rsidRPr="006D043A">
        <w:rPr>
          <w:rFonts w:hint="eastAsia"/>
          <w:lang w:val="en-GB"/>
        </w:rPr>
        <w:t xml:space="preserve"> </w:t>
      </w:r>
      <w:r w:rsidR="006A2541" w:rsidRPr="006D043A">
        <w:rPr>
          <w:lang w:val="en-GB"/>
        </w:rPr>
        <w:t>in current NR-UNIT</w:t>
      </w:r>
      <w:r w:rsidR="00D535A4" w:rsidRPr="006D043A">
        <w:rPr>
          <w:rFonts w:hint="eastAsia"/>
          <w:lang w:val="en-GB"/>
        </w:rPr>
        <w:t xml:space="preserve">, </w:t>
      </w:r>
      <w:r w:rsidR="006A2541" w:rsidRPr="006D043A">
        <w:rPr>
          <w:rFonts w:hint="eastAsia"/>
          <w:lang w:val="en-GB"/>
        </w:rPr>
        <w:t xml:space="preserve">the </w:t>
      </w:r>
      <w:r w:rsidR="006A2541" w:rsidRPr="006D043A">
        <w:rPr>
          <w:lang w:val="en-GB"/>
        </w:rPr>
        <w:t>short DRX cycle</w:t>
      </w:r>
      <w:r w:rsidR="006A2541" w:rsidRPr="006D043A">
        <w:rPr>
          <w:rFonts w:hint="eastAsia"/>
          <w:lang w:val="en-GB"/>
        </w:rPr>
        <w:t xml:space="preserve"> should be used </w:t>
      </w:r>
      <w:bookmarkStart w:id="22" w:name="OLE_LINK11"/>
      <w:bookmarkStart w:id="23" w:name="OLE_LINK12"/>
      <w:r w:rsidR="006A2541" w:rsidRPr="006D043A">
        <w:rPr>
          <w:rFonts w:hint="eastAsia"/>
          <w:lang w:val="en-GB"/>
        </w:rPr>
        <w:t xml:space="preserve">if the </w:t>
      </w:r>
      <w:r w:rsidR="006A2541" w:rsidRPr="006D043A">
        <w:rPr>
          <w:lang w:val="en-GB"/>
        </w:rPr>
        <w:t>short DRX cycle</w:t>
      </w:r>
      <w:r w:rsidR="006A2541" w:rsidRPr="006D043A">
        <w:rPr>
          <w:rFonts w:hint="eastAsia"/>
          <w:lang w:val="en-GB"/>
        </w:rPr>
        <w:t xml:space="preserve"> is configured</w:t>
      </w:r>
      <w:bookmarkEnd w:id="22"/>
      <w:bookmarkEnd w:id="23"/>
      <w:r w:rsidR="006A2541" w:rsidRPr="006D043A">
        <w:rPr>
          <w:rFonts w:hint="eastAsia"/>
          <w:lang w:val="en-GB"/>
        </w:rPr>
        <w:t>.</w:t>
      </w:r>
    </w:p>
    <w:p w:rsidR="001B6B43" w:rsidRPr="006D043A" w:rsidRDefault="001B6B43" w:rsidP="003A341F">
      <w:pPr>
        <w:rPr>
          <w:lang w:val="en-GB"/>
        </w:rPr>
      </w:pPr>
    </w:p>
    <w:p w:rsidR="00B54CB8" w:rsidRPr="006D043A" w:rsidRDefault="00772C26" w:rsidP="003A341F">
      <w:pPr>
        <w:rPr>
          <w:lang w:val="en-GB"/>
        </w:rPr>
      </w:pPr>
      <w:r w:rsidRPr="006D043A">
        <w:rPr>
          <w:lang w:val="en-GB"/>
        </w:rPr>
        <w:t>From the above it can be seen that</w:t>
      </w:r>
      <w:r w:rsidR="00C700C9" w:rsidRPr="006D043A">
        <w:rPr>
          <w:rFonts w:hint="eastAsia"/>
          <w:lang w:val="en-GB"/>
        </w:rPr>
        <w:t xml:space="preserve"> the DRX cycle can only be switched to a</w:t>
      </w:r>
      <w:r w:rsidR="002651C1" w:rsidRPr="006D043A">
        <w:rPr>
          <w:rFonts w:hint="eastAsia"/>
          <w:lang w:val="en-GB"/>
        </w:rPr>
        <w:t>n</w:t>
      </w:r>
      <w:r w:rsidR="00C46F52" w:rsidRPr="006D043A">
        <w:rPr>
          <w:rFonts w:hint="eastAsia"/>
          <w:lang w:val="en-GB"/>
        </w:rPr>
        <w:t xml:space="preserve"> </w:t>
      </w:r>
      <w:r w:rsidR="002651C1" w:rsidRPr="006D043A">
        <w:rPr>
          <w:lang w:val="en-GB"/>
        </w:rPr>
        <w:t>adjacent</w:t>
      </w:r>
      <w:r w:rsidR="00C46F52" w:rsidRPr="006D043A">
        <w:rPr>
          <w:rFonts w:hint="eastAsia"/>
          <w:lang w:val="en-GB"/>
        </w:rPr>
        <w:t xml:space="preserve"> </w:t>
      </w:r>
      <w:r w:rsidR="00C700C9" w:rsidRPr="006D043A">
        <w:rPr>
          <w:rFonts w:hint="eastAsia"/>
          <w:lang w:val="en-GB"/>
        </w:rPr>
        <w:t xml:space="preserve">larger DRX cycle </w:t>
      </w:r>
      <w:r w:rsidR="002651C1" w:rsidRPr="006D043A">
        <w:rPr>
          <w:lang w:val="en-GB"/>
        </w:rPr>
        <w:t>in ascending order</w:t>
      </w:r>
      <w:r w:rsidR="00C46F52" w:rsidRPr="006D043A">
        <w:rPr>
          <w:rFonts w:hint="eastAsia"/>
          <w:lang w:val="en-GB"/>
        </w:rPr>
        <w:t xml:space="preserve"> o</w:t>
      </w:r>
      <w:r w:rsidR="008B609D" w:rsidRPr="006D043A">
        <w:rPr>
          <w:rFonts w:hint="eastAsia"/>
          <w:lang w:val="en-GB"/>
        </w:rPr>
        <w:t xml:space="preserve">r </w:t>
      </w:r>
      <w:r w:rsidR="002E7779" w:rsidRPr="006D043A">
        <w:rPr>
          <w:rFonts w:hint="eastAsia"/>
          <w:lang w:val="en-GB"/>
        </w:rPr>
        <w:t xml:space="preserve">to the </w:t>
      </w:r>
      <w:r w:rsidR="002E7779" w:rsidRPr="006D043A">
        <w:rPr>
          <w:lang w:val="en-GB"/>
        </w:rPr>
        <w:t>short DRX cycle if the short DRX cycle is configured</w:t>
      </w:r>
      <w:r w:rsidR="002E7779" w:rsidRPr="006D043A">
        <w:rPr>
          <w:rFonts w:hint="eastAsia"/>
          <w:lang w:val="en-GB"/>
        </w:rPr>
        <w:t>.</w:t>
      </w:r>
      <w:r w:rsidR="00C46F52" w:rsidRPr="006D043A">
        <w:rPr>
          <w:rFonts w:hint="eastAsia"/>
          <w:lang w:val="en-GB"/>
        </w:rPr>
        <w:t xml:space="preserve"> </w:t>
      </w:r>
      <w:r w:rsidR="002651C1" w:rsidRPr="006D043A">
        <w:rPr>
          <w:lang w:val="en-GB"/>
        </w:rPr>
        <w:t>H</w:t>
      </w:r>
      <w:r w:rsidR="002651C1" w:rsidRPr="006D043A">
        <w:rPr>
          <w:rFonts w:hint="eastAsia"/>
          <w:lang w:val="en-GB"/>
        </w:rPr>
        <w:t xml:space="preserve">owever, it is not flexible enough for </w:t>
      </w:r>
      <w:r w:rsidR="00D175C1" w:rsidRPr="006D043A">
        <w:rPr>
          <w:lang w:val="en-GB"/>
        </w:rPr>
        <w:t xml:space="preserve">cycle switching </w:t>
      </w:r>
      <w:r w:rsidR="00D175C1" w:rsidRPr="006D043A">
        <w:rPr>
          <w:rFonts w:hint="eastAsia"/>
          <w:lang w:val="en-GB"/>
        </w:rPr>
        <w:t xml:space="preserve">between </w:t>
      </w:r>
      <w:r w:rsidR="002651C1" w:rsidRPr="006D043A">
        <w:rPr>
          <w:lang w:val="en-GB"/>
        </w:rPr>
        <w:t xml:space="preserve">any two </w:t>
      </w:r>
      <w:bookmarkStart w:id="24" w:name="OLE_LINK8"/>
      <w:bookmarkStart w:id="25" w:name="OLE_LINK10"/>
      <w:r w:rsidR="00D175C1" w:rsidRPr="006D043A">
        <w:rPr>
          <w:rFonts w:hint="eastAsia"/>
          <w:lang w:val="en-GB"/>
        </w:rPr>
        <w:t xml:space="preserve">DRX </w:t>
      </w:r>
      <w:r w:rsidR="002651C1" w:rsidRPr="006D043A">
        <w:rPr>
          <w:lang w:val="en-GB"/>
        </w:rPr>
        <w:t>cycle</w:t>
      </w:r>
      <w:bookmarkEnd w:id="24"/>
      <w:bookmarkEnd w:id="25"/>
      <w:r w:rsidR="00D175C1" w:rsidRPr="006D043A">
        <w:rPr>
          <w:rFonts w:hint="eastAsia"/>
          <w:lang w:val="en-GB"/>
        </w:rPr>
        <w:t>s</w:t>
      </w:r>
      <w:r w:rsidR="002651C1" w:rsidRPr="006D043A">
        <w:rPr>
          <w:rFonts w:hint="eastAsia"/>
          <w:lang w:val="en-GB"/>
        </w:rPr>
        <w:t xml:space="preserve"> especially when the number of DRX cycles is large. </w:t>
      </w:r>
      <w:r w:rsidR="002651C1" w:rsidRPr="006D043A">
        <w:rPr>
          <w:lang w:val="en-GB"/>
        </w:rPr>
        <w:t>H</w:t>
      </w:r>
      <w:r w:rsidR="002651C1" w:rsidRPr="006D043A">
        <w:rPr>
          <w:rFonts w:hint="eastAsia"/>
          <w:lang w:val="en-GB"/>
        </w:rPr>
        <w:t xml:space="preserve">ence, </w:t>
      </w:r>
      <w:r w:rsidR="00B15348" w:rsidRPr="006D043A">
        <w:rPr>
          <w:rFonts w:hint="eastAsia"/>
          <w:lang w:val="en-GB"/>
        </w:rPr>
        <w:t>another flexible method which can achieve</w:t>
      </w:r>
      <w:r w:rsidR="00C46F52" w:rsidRPr="006D043A">
        <w:rPr>
          <w:rFonts w:hint="eastAsia"/>
          <w:lang w:val="en-GB"/>
        </w:rPr>
        <w:t xml:space="preserve"> </w:t>
      </w:r>
      <w:r w:rsidR="00D175C1" w:rsidRPr="006D043A">
        <w:rPr>
          <w:lang w:val="en-GB"/>
        </w:rPr>
        <w:t>multi-cycle switching</w:t>
      </w:r>
      <w:r w:rsidR="00C46F52" w:rsidRPr="006D043A">
        <w:rPr>
          <w:rFonts w:hint="eastAsia"/>
          <w:lang w:val="en-GB"/>
        </w:rPr>
        <w:t xml:space="preserve"> </w:t>
      </w:r>
      <w:r w:rsidR="00B15348" w:rsidRPr="006D043A">
        <w:rPr>
          <w:lang w:val="en-GB"/>
        </w:rPr>
        <w:t>between any two DRX cycles</w:t>
      </w:r>
      <w:r w:rsidR="00C46F52" w:rsidRPr="006D043A">
        <w:rPr>
          <w:rFonts w:hint="eastAsia"/>
          <w:lang w:val="en-GB"/>
        </w:rPr>
        <w:t xml:space="preserve"> </w:t>
      </w:r>
      <w:r w:rsidR="00B15348" w:rsidRPr="006D043A">
        <w:rPr>
          <w:rFonts w:hint="eastAsia"/>
          <w:lang w:val="en-GB"/>
        </w:rPr>
        <w:t>might be needed</w:t>
      </w:r>
      <w:r w:rsidR="00D175C1" w:rsidRPr="006D043A">
        <w:rPr>
          <w:rFonts w:hint="eastAsia"/>
          <w:lang w:val="en-GB"/>
        </w:rPr>
        <w:t>.</w:t>
      </w:r>
    </w:p>
    <w:p w:rsidR="00DC3AEC" w:rsidRPr="006D043A" w:rsidRDefault="00DC3AEC" w:rsidP="003A341F">
      <w:pPr>
        <w:rPr>
          <w:lang w:val="en-GB"/>
        </w:rPr>
      </w:pPr>
    </w:p>
    <w:p w:rsidR="00DC3AEC" w:rsidRPr="006D043A" w:rsidRDefault="00DC3AEC" w:rsidP="00DC3AEC">
      <w:pPr>
        <w:rPr>
          <w:b/>
          <w:lang w:val="en-GB"/>
        </w:rPr>
      </w:pPr>
      <w:r w:rsidRPr="006D043A">
        <w:rPr>
          <w:b/>
          <w:lang w:val="en-GB"/>
        </w:rPr>
        <w:t xml:space="preserve">Proposal </w:t>
      </w:r>
      <w:r w:rsidR="00B15348" w:rsidRPr="006D043A">
        <w:rPr>
          <w:rFonts w:hint="eastAsia"/>
          <w:b/>
          <w:lang w:val="en-GB"/>
        </w:rPr>
        <w:t>4</w:t>
      </w:r>
      <w:r w:rsidRPr="006D043A">
        <w:rPr>
          <w:b/>
          <w:lang w:val="en-GB"/>
        </w:rPr>
        <w:t>:</w:t>
      </w:r>
      <w:r w:rsidR="00C46F52" w:rsidRPr="006D043A">
        <w:rPr>
          <w:rFonts w:hint="eastAsia"/>
          <w:b/>
          <w:lang w:val="en-GB"/>
        </w:rPr>
        <w:t xml:space="preserve"> </w:t>
      </w:r>
      <w:r w:rsidR="00EF1E49" w:rsidRPr="006D043A">
        <w:rPr>
          <w:rFonts w:hint="eastAsia"/>
          <w:b/>
          <w:lang w:val="en-GB"/>
        </w:rPr>
        <w:t>A flexible m</w:t>
      </w:r>
      <w:r w:rsidR="00EF1E49" w:rsidRPr="006D043A">
        <w:rPr>
          <w:b/>
          <w:lang w:val="en-GB"/>
        </w:rPr>
        <w:t>ulti-cycle switching mechanism</w:t>
      </w:r>
      <w:r w:rsidR="00C46F52" w:rsidRPr="006D043A">
        <w:rPr>
          <w:rFonts w:hint="eastAsia"/>
          <w:b/>
          <w:lang w:val="en-GB"/>
        </w:rPr>
        <w:t xml:space="preserve"> </w:t>
      </w:r>
      <w:r w:rsidR="00EF1E49" w:rsidRPr="006D043A">
        <w:rPr>
          <w:b/>
          <w:lang w:val="en-GB"/>
        </w:rPr>
        <w:t xml:space="preserve">should be </w:t>
      </w:r>
      <w:r w:rsidR="00EF1E49" w:rsidRPr="006D043A">
        <w:rPr>
          <w:rFonts w:hint="eastAsia"/>
          <w:b/>
          <w:lang w:val="en-GB"/>
        </w:rPr>
        <w:t>considered in NR if m</w:t>
      </w:r>
      <w:r w:rsidR="00EF1E49" w:rsidRPr="006D043A">
        <w:rPr>
          <w:b/>
          <w:lang w:val="en-GB"/>
        </w:rPr>
        <w:t xml:space="preserve">ultiple DRX cycles </w:t>
      </w:r>
      <w:r w:rsidR="00EF1E49" w:rsidRPr="006D043A">
        <w:rPr>
          <w:rFonts w:hint="eastAsia"/>
          <w:b/>
          <w:lang w:val="en-GB"/>
        </w:rPr>
        <w:t>are</w:t>
      </w:r>
      <w:r w:rsidR="00EF1E49" w:rsidRPr="006D043A">
        <w:rPr>
          <w:b/>
          <w:lang w:val="en-GB"/>
        </w:rPr>
        <w:t xml:space="preserve"> supported</w:t>
      </w:r>
      <w:r w:rsidR="00EF1E49" w:rsidRPr="006D043A">
        <w:rPr>
          <w:rFonts w:hint="eastAsia"/>
          <w:b/>
          <w:lang w:val="en-GB"/>
        </w:rPr>
        <w:t>.</w:t>
      </w:r>
    </w:p>
    <w:p w:rsidR="008A5ED1" w:rsidRPr="006D043A" w:rsidRDefault="008A5ED1" w:rsidP="008A5ED1">
      <w:pPr>
        <w:pStyle w:val="1"/>
        <w:spacing w:before="480"/>
        <w:jc w:val="both"/>
        <w:rPr>
          <w:rFonts w:ascii="Times New Roman" w:hAnsi="Times New Roman"/>
        </w:rPr>
      </w:pPr>
      <w:r w:rsidRPr="006D043A">
        <w:rPr>
          <w:rFonts w:ascii="Times New Roman" w:hAnsi="Times New Roman"/>
        </w:rPr>
        <w:t>Conclusions</w:t>
      </w:r>
    </w:p>
    <w:p w:rsidR="008A5ED1" w:rsidRPr="006D043A" w:rsidRDefault="008A5ED1" w:rsidP="008A5ED1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6D043A">
        <w:rPr>
          <w:rFonts w:ascii="Times New Roman" w:hAnsi="Times New Roman" w:cs="Times New Roman"/>
          <w:sz w:val="21"/>
          <w:szCs w:val="21"/>
        </w:rPr>
        <w:t xml:space="preserve">In this document, we discussed </w:t>
      </w:r>
      <w:r w:rsidR="00A966D5" w:rsidRPr="006D043A">
        <w:rPr>
          <w:rFonts w:ascii="Times New Roman" w:hAnsi="Times New Roman" w:cs="Times New Roman" w:hint="eastAsia"/>
          <w:sz w:val="21"/>
          <w:szCs w:val="21"/>
        </w:rPr>
        <w:t>some questions</w:t>
      </w:r>
      <w:r w:rsidR="003152EB" w:rsidRPr="006D043A">
        <w:rPr>
          <w:rFonts w:ascii="Times New Roman" w:hAnsi="Times New Roman" w:cs="Times New Roman" w:hint="eastAsia"/>
          <w:sz w:val="21"/>
          <w:szCs w:val="21"/>
        </w:rPr>
        <w:t xml:space="preserve"> regarding to </w:t>
      </w:r>
      <w:r w:rsidR="002405D0" w:rsidRPr="006D043A">
        <w:rPr>
          <w:rFonts w:ascii="Times New Roman" w:hAnsi="Times New Roman" w:cs="Times New Roman" w:hint="eastAsia"/>
          <w:sz w:val="21"/>
          <w:szCs w:val="21"/>
        </w:rPr>
        <w:t xml:space="preserve">DRX </w:t>
      </w:r>
      <w:r w:rsidR="002405D0" w:rsidRPr="006D043A">
        <w:rPr>
          <w:rFonts w:ascii="Times New Roman" w:hAnsi="Times New Roman" w:cs="Times New Roman"/>
          <w:sz w:val="21"/>
          <w:szCs w:val="21"/>
        </w:rPr>
        <w:t>related</w:t>
      </w:r>
      <w:r w:rsidR="002405D0" w:rsidRPr="006D043A">
        <w:rPr>
          <w:rFonts w:ascii="Times New Roman" w:hAnsi="Times New Roman" w:cs="Times New Roman" w:hint="eastAsia"/>
          <w:sz w:val="21"/>
          <w:szCs w:val="21"/>
        </w:rPr>
        <w:t xml:space="preserve"> timers</w:t>
      </w:r>
      <w:r w:rsidR="00C46F52" w:rsidRPr="006D043A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="003152EB" w:rsidRPr="006D043A">
        <w:rPr>
          <w:rFonts w:ascii="Times New Roman" w:hAnsi="Times New Roman" w:cs="Times New Roman"/>
          <w:sz w:val="21"/>
          <w:szCs w:val="21"/>
        </w:rPr>
        <w:t>in NR</w:t>
      </w:r>
      <w:r w:rsidRPr="006D043A">
        <w:rPr>
          <w:rFonts w:ascii="Times New Roman" w:hAnsi="Times New Roman" w:cs="Times New Roman"/>
          <w:sz w:val="21"/>
          <w:szCs w:val="21"/>
        </w:rPr>
        <w:t xml:space="preserve">. </w:t>
      </w:r>
      <w:r w:rsidR="00707863" w:rsidRPr="006D043A">
        <w:rPr>
          <w:rFonts w:ascii="Times New Roman" w:hAnsi="Times New Roman" w:cs="Times New Roman" w:hint="eastAsia"/>
          <w:sz w:val="21"/>
          <w:szCs w:val="21"/>
        </w:rPr>
        <w:t>Some proposals are listed as follows</w:t>
      </w:r>
      <w:r w:rsidRPr="006D043A">
        <w:rPr>
          <w:rFonts w:ascii="Times New Roman" w:hAnsi="Times New Roman" w:cs="Times New Roman"/>
          <w:sz w:val="21"/>
          <w:szCs w:val="21"/>
        </w:rPr>
        <w:t>:</w:t>
      </w:r>
    </w:p>
    <w:p w:rsidR="009B3844" w:rsidRPr="006D043A" w:rsidRDefault="009C3D39" w:rsidP="009B3844">
      <w:pPr>
        <w:rPr>
          <w:b/>
          <w:lang w:val="en-GB"/>
        </w:rPr>
      </w:pPr>
      <w:r w:rsidRPr="006D043A">
        <w:rPr>
          <w:b/>
          <w:lang w:val="en-GB"/>
        </w:rPr>
        <w:t xml:space="preserve">Proposal </w:t>
      </w:r>
      <w:r w:rsidRPr="006D043A">
        <w:rPr>
          <w:rFonts w:hint="eastAsia"/>
          <w:b/>
          <w:lang w:val="en-GB"/>
        </w:rPr>
        <w:t>1</w:t>
      </w:r>
      <w:r w:rsidRPr="006D043A">
        <w:rPr>
          <w:b/>
          <w:lang w:val="en-GB"/>
        </w:rPr>
        <w:t xml:space="preserve">: </w:t>
      </w:r>
      <w:r w:rsidRPr="006D043A">
        <w:rPr>
          <w:rFonts w:hint="eastAsia"/>
          <w:b/>
          <w:lang w:val="en-GB"/>
        </w:rPr>
        <w:t xml:space="preserve">The </w:t>
      </w:r>
      <w:r w:rsidRPr="006D043A">
        <w:rPr>
          <w:b/>
          <w:lang w:val="en-GB"/>
        </w:rPr>
        <w:t xml:space="preserve">HARQ RTT </w:t>
      </w:r>
      <w:r w:rsidRPr="006D043A">
        <w:rPr>
          <w:rFonts w:hint="eastAsia"/>
          <w:b/>
          <w:lang w:val="en-GB"/>
        </w:rPr>
        <w:t xml:space="preserve">timer </w:t>
      </w:r>
      <w:r w:rsidRPr="006D043A">
        <w:rPr>
          <w:b/>
          <w:lang w:val="en-GB"/>
        </w:rPr>
        <w:t xml:space="preserve">should be derived from </w:t>
      </w:r>
      <w:r w:rsidRPr="006D043A">
        <w:rPr>
          <w:rFonts w:hint="eastAsia"/>
          <w:b/>
          <w:lang w:val="en-GB"/>
        </w:rPr>
        <w:t xml:space="preserve">the </w:t>
      </w:r>
      <w:r w:rsidRPr="006D043A">
        <w:rPr>
          <w:b/>
          <w:lang w:val="en-GB"/>
        </w:rPr>
        <w:t>time domain resources of PDSCH</w:t>
      </w:r>
      <w:r w:rsidRPr="006D043A">
        <w:rPr>
          <w:rFonts w:hint="eastAsia"/>
          <w:b/>
          <w:lang w:val="en-GB"/>
        </w:rPr>
        <w:t>,</w:t>
      </w:r>
      <w:r w:rsidRPr="006D043A">
        <w:rPr>
          <w:b/>
          <w:lang w:val="en-GB"/>
        </w:rPr>
        <w:t xml:space="preserve"> PUCCH and PUSCH </w:t>
      </w:r>
      <w:r w:rsidRPr="006D043A">
        <w:rPr>
          <w:rFonts w:hint="eastAsia"/>
          <w:b/>
          <w:lang w:val="en-GB"/>
        </w:rPr>
        <w:t>indicated in</w:t>
      </w:r>
      <w:r w:rsidRPr="006D043A">
        <w:rPr>
          <w:b/>
          <w:lang w:val="en-GB"/>
        </w:rPr>
        <w:t xml:space="preserve"> DCI</w:t>
      </w:r>
      <w:r w:rsidRPr="006D043A">
        <w:rPr>
          <w:rFonts w:hint="eastAsia"/>
          <w:b/>
          <w:lang w:val="en-GB"/>
        </w:rPr>
        <w:t>.</w:t>
      </w:r>
    </w:p>
    <w:p w:rsidR="009B3844" w:rsidRPr="006D043A" w:rsidRDefault="009C3D39" w:rsidP="009B3844">
      <w:pPr>
        <w:rPr>
          <w:b/>
          <w:lang w:val="en-GB"/>
        </w:rPr>
      </w:pPr>
      <w:r w:rsidRPr="006D043A">
        <w:rPr>
          <w:b/>
          <w:lang w:val="en-GB"/>
        </w:rPr>
        <w:t xml:space="preserve">Proposal </w:t>
      </w:r>
      <w:r w:rsidRPr="006D043A">
        <w:rPr>
          <w:rFonts w:hint="eastAsia"/>
          <w:b/>
          <w:lang w:val="en-GB"/>
        </w:rPr>
        <w:t>2</w:t>
      </w:r>
      <w:r w:rsidRPr="006D043A">
        <w:rPr>
          <w:b/>
          <w:lang w:val="en-GB"/>
        </w:rPr>
        <w:t xml:space="preserve">: </w:t>
      </w:r>
      <w:r w:rsidRPr="006D043A">
        <w:rPr>
          <w:rFonts w:hint="eastAsia"/>
          <w:b/>
          <w:lang w:val="en-GB"/>
        </w:rPr>
        <w:t xml:space="preserve">The unit of </w:t>
      </w:r>
      <w:r w:rsidRPr="006D043A">
        <w:rPr>
          <w:b/>
          <w:lang w:val="en-GB"/>
        </w:rPr>
        <w:t xml:space="preserve">HARQ RTT </w:t>
      </w:r>
      <w:r w:rsidRPr="006D043A">
        <w:rPr>
          <w:rFonts w:hint="eastAsia"/>
          <w:b/>
          <w:lang w:val="en-GB"/>
        </w:rPr>
        <w:t xml:space="preserve">timer </w:t>
      </w:r>
      <w:r w:rsidRPr="006D043A">
        <w:rPr>
          <w:b/>
          <w:lang w:val="en-GB"/>
        </w:rPr>
        <w:t xml:space="preserve">should be </w:t>
      </w:r>
      <w:r w:rsidRPr="006D043A">
        <w:rPr>
          <w:rFonts w:hint="eastAsia"/>
          <w:b/>
          <w:lang w:val="en-GB"/>
        </w:rPr>
        <w:t>in the number of slot and t</w:t>
      </w:r>
      <w:r w:rsidRPr="006D043A">
        <w:rPr>
          <w:b/>
          <w:lang w:val="en-GB"/>
        </w:rPr>
        <w:t xml:space="preserve">he unit of </w:t>
      </w:r>
      <w:r w:rsidRPr="006D043A">
        <w:rPr>
          <w:rFonts w:hint="eastAsia"/>
          <w:b/>
          <w:lang w:val="en-GB"/>
        </w:rPr>
        <w:t>retransmission</w:t>
      </w:r>
      <w:r w:rsidRPr="006D043A">
        <w:rPr>
          <w:b/>
          <w:lang w:val="en-GB"/>
        </w:rPr>
        <w:t xml:space="preserve"> timer should be in the number of</w:t>
      </w:r>
      <w:r w:rsidRPr="006D043A">
        <w:rPr>
          <w:rFonts w:hint="eastAsia"/>
          <w:b/>
          <w:lang w:val="en-GB"/>
        </w:rPr>
        <w:t xml:space="preserve"> PDCCH </w:t>
      </w:r>
      <w:r w:rsidRPr="006D043A">
        <w:rPr>
          <w:b/>
          <w:lang w:val="en-GB"/>
        </w:rPr>
        <w:t>slot</w:t>
      </w:r>
      <w:r w:rsidR="00C46F52" w:rsidRPr="006D043A">
        <w:rPr>
          <w:rFonts w:hint="eastAsia"/>
          <w:b/>
          <w:lang w:val="en-GB"/>
        </w:rPr>
        <w:t xml:space="preserve"> </w:t>
      </w:r>
      <w:r w:rsidRPr="006D043A">
        <w:rPr>
          <w:b/>
          <w:lang w:val="en-GB"/>
        </w:rPr>
        <w:t>of the reference numerology</w:t>
      </w:r>
      <w:r w:rsidRPr="006D043A">
        <w:rPr>
          <w:rFonts w:hint="eastAsia"/>
          <w:b/>
          <w:lang w:val="en-GB"/>
        </w:rPr>
        <w:t>.</w:t>
      </w:r>
    </w:p>
    <w:p w:rsidR="002405D0" w:rsidRPr="006D043A" w:rsidRDefault="002405D0" w:rsidP="002405D0">
      <w:pPr>
        <w:rPr>
          <w:b/>
          <w:lang w:val="en-GB"/>
        </w:rPr>
      </w:pPr>
      <w:r w:rsidRPr="006D043A">
        <w:rPr>
          <w:b/>
          <w:lang w:val="en-GB"/>
        </w:rPr>
        <w:t xml:space="preserve">Proposal </w:t>
      </w:r>
      <w:r w:rsidRPr="006D043A">
        <w:rPr>
          <w:rFonts w:hint="eastAsia"/>
          <w:b/>
          <w:lang w:val="en-GB"/>
        </w:rPr>
        <w:t>3</w:t>
      </w:r>
      <w:r w:rsidRPr="006D043A">
        <w:rPr>
          <w:b/>
          <w:lang w:val="en-GB"/>
        </w:rPr>
        <w:t xml:space="preserve">: </w:t>
      </w:r>
      <w:r w:rsidRPr="006D043A">
        <w:rPr>
          <w:rFonts w:hint="eastAsia"/>
          <w:b/>
          <w:lang w:val="en-GB"/>
        </w:rPr>
        <w:t>Multiple DRX cycles should be supported in NR.</w:t>
      </w:r>
    </w:p>
    <w:p w:rsidR="00DC3AEC" w:rsidRPr="006D043A" w:rsidRDefault="00B15348" w:rsidP="009F5120">
      <w:pPr>
        <w:rPr>
          <w:b/>
          <w:lang w:val="en-GB"/>
        </w:rPr>
      </w:pPr>
      <w:r w:rsidRPr="006D043A">
        <w:rPr>
          <w:b/>
          <w:lang w:val="en-GB"/>
        </w:rPr>
        <w:t xml:space="preserve">Proposal </w:t>
      </w:r>
      <w:r w:rsidRPr="006D043A">
        <w:rPr>
          <w:rFonts w:hint="eastAsia"/>
          <w:b/>
          <w:lang w:val="en-GB"/>
        </w:rPr>
        <w:t>4</w:t>
      </w:r>
      <w:r w:rsidRPr="006D043A">
        <w:rPr>
          <w:b/>
          <w:lang w:val="en-GB"/>
        </w:rPr>
        <w:t>:</w:t>
      </w:r>
      <w:bookmarkStart w:id="26" w:name="OLE_LINK13"/>
      <w:r w:rsidR="00C46F52" w:rsidRPr="006D043A">
        <w:rPr>
          <w:rFonts w:hint="eastAsia"/>
          <w:b/>
          <w:lang w:val="en-GB"/>
        </w:rPr>
        <w:t xml:space="preserve"> </w:t>
      </w:r>
      <w:r w:rsidR="00390EED" w:rsidRPr="006D043A">
        <w:rPr>
          <w:rFonts w:hint="eastAsia"/>
          <w:b/>
          <w:lang w:val="en-GB"/>
        </w:rPr>
        <w:t>A flexible m</w:t>
      </w:r>
      <w:r w:rsidRPr="006D043A">
        <w:rPr>
          <w:b/>
          <w:lang w:val="en-GB"/>
        </w:rPr>
        <w:t>ulti-cycle switching mechanism</w:t>
      </w:r>
      <w:r w:rsidR="00C46F52" w:rsidRPr="006D043A">
        <w:rPr>
          <w:rFonts w:hint="eastAsia"/>
          <w:b/>
          <w:lang w:val="en-GB"/>
        </w:rPr>
        <w:t xml:space="preserve"> </w:t>
      </w:r>
      <w:r w:rsidRPr="006D043A">
        <w:rPr>
          <w:b/>
          <w:lang w:val="en-GB"/>
        </w:rPr>
        <w:t xml:space="preserve">should be </w:t>
      </w:r>
      <w:r w:rsidR="00390EED" w:rsidRPr="006D043A">
        <w:rPr>
          <w:rFonts w:hint="eastAsia"/>
          <w:b/>
          <w:lang w:val="en-GB"/>
        </w:rPr>
        <w:t>consider</w:t>
      </w:r>
      <w:r w:rsidRPr="006D043A">
        <w:rPr>
          <w:rFonts w:hint="eastAsia"/>
          <w:b/>
          <w:lang w:val="en-GB"/>
        </w:rPr>
        <w:t xml:space="preserve">ed </w:t>
      </w:r>
      <w:r w:rsidR="00390EED" w:rsidRPr="006D043A">
        <w:rPr>
          <w:rFonts w:hint="eastAsia"/>
          <w:b/>
          <w:lang w:val="en-GB"/>
        </w:rPr>
        <w:t>in NR if m</w:t>
      </w:r>
      <w:r w:rsidR="00390EED" w:rsidRPr="006D043A">
        <w:rPr>
          <w:b/>
          <w:lang w:val="en-GB"/>
        </w:rPr>
        <w:t xml:space="preserve">ultiple DRX cycles </w:t>
      </w:r>
      <w:r w:rsidR="00390EED" w:rsidRPr="006D043A">
        <w:rPr>
          <w:rFonts w:hint="eastAsia"/>
          <w:b/>
          <w:lang w:val="en-GB"/>
        </w:rPr>
        <w:t>are</w:t>
      </w:r>
      <w:r w:rsidR="00390EED" w:rsidRPr="006D043A">
        <w:rPr>
          <w:b/>
          <w:lang w:val="en-GB"/>
        </w:rPr>
        <w:t xml:space="preserve"> supported</w:t>
      </w:r>
      <w:r w:rsidRPr="006D043A">
        <w:rPr>
          <w:rFonts w:hint="eastAsia"/>
          <w:b/>
          <w:lang w:val="en-GB"/>
        </w:rPr>
        <w:t>.</w:t>
      </w:r>
      <w:bookmarkEnd w:id="26"/>
    </w:p>
    <w:p w:rsidR="008A5ED1" w:rsidRPr="006D043A" w:rsidRDefault="008A5ED1" w:rsidP="008A5ED1">
      <w:pPr>
        <w:pStyle w:val="1"/>
        <w:spacing w:before="480"/>
        <w:jc w:val="both"/>
        <w:rPr>
          <w:rFonts w:ascii="Times New Roman" w:hAnsi="Times New Roman"/>
        </w:rPr>
      </w:pPr>
      <w:r w:rsidRPr="006D043A">
        <w:rPr>
          <w:rFonts w:ascii="Times New Roman" w:eastAsia="宋体" w:hAnsi="Times New Roman"/>
          <w:lang w:eastAsia="zh-CN"/>
        </w:rPr>
        <w:t>References</w:t>
      </w:r>
    </w:p>
    <w:p w:rsidR="00D21050" w:rsidRPr="006D043A" w:rsidRDefault="00D21050" w:rsidP="00F449EB">
      <w:pPr>
        <w:numPr>
          <w:ilvl w:val="0"/>
          <w:numId w:val="2"/>
        </w:numPr>
      </w:pPr>
      <w:r w:rsidRPr="006D043A">
        <w:t>RAN2_NR_AH#2</w:t>
      </w:r>
      <w:r w:rsidR="00F449EB" w:rsidRPr="006D043A">
        <w:t>Chairman’s Notes</w:t>
      </w:r>
      <w:r w:rsidR="00F449EB" w:rsidRPr="006D043A">
        <w:rPr>
          <w:rFonts w:hint="eastAsia"/>
        </w:rPr>
        <w:t>.</w:t>
      </w:r>
    </w:p>
    <w:p w:rsidR="009D3D2B" w:rsidRPr="006D043A" w:rsidRDefault="009D3D2B" w:rsidP="003A341F">
      <w:pPr>
        <w:numPr>
          <w:ilvl w:val="0"/>
          <w:numId w:val="2"/>
        </w:numPr>
      </w:pPr>
      <w:r w:rsidRPr="006D043A">
        <w:rPr>
          <w:rFonts w:hint="eastAsia"/>
        </w:rPr>
        <w:t>RAN2 #99</w:t>
      </w:r>
      <w:r w:rsidRPr="006D043A">
        <w:t xml:space="preserve"> Chairman’s Notes.</w:t>
      </w:r>
    </w:p>
    <w:p w:rsidR="006378EB" w:rsidRPr="006D043A" w:rsidRDefault="00CF71B7" w:rsidP="00CF71B7">
      <w:pPr>
        <w:numPr>
          <w:ilvl w:val="0"/>
          <w:numId w:val="2"/>
        </w:numPr>
      </w:pPr>
      <w:r w:rsidRPr="006D043A">
        <w:rPr>
          <w:rFonts w:hint="eastAsia"/>
        </w:rPr>
        <w:t>RAN1_</w:t>
      </w:r>
      <w:r w:rsidRPr="006D043A">
        <w:t>NR_AH#</w:t>
      </w:r>
      <w:r w:rsidR="00F6573F" w:rsidRPr="006D043A">
        <w:rPr>
          <w:rFonts w:hint="eastAsia"/>
        </w:rPr>
        <w:t>1</w:t>
      </w:r>
      <w:r w:rsidRPr="006D043A">
        <w:t>Chairman’s Notes.</w:t>
      </w:r>
    </w:p>
    <w:p w:rsidR="003B4A57" w:rsidRPr="006D043A" w:rsidRDefault="003B4A57" w:rsidP="003B4A57">
      <w:pPr>
        <w:numPr>
          <w:ilvl w:val="0"/>
          <w:numId w:val="2"/>
        </w:numPr>
      </w:pPr>
      <w:r w:rsidRPr="006D043A">
        <w:rPr>
          <w:rFonts w:hint="eastAsia"/>
        </w:rPr>
        <w:lastRenderedPageBreak/>
        <w:t>RAN1_</w:t>
      </w:r>
      <w:r w:rsidRPr="006D043A">
        <w:t>NR_AH#</w:t>
      </w:r>
      <w:r w:rsidRPr="006D043A">
        <w:rPr>
          <w:rFonts w:hint="eastAsia"/>
        </w:rPr>
        <w:t xml:space="preserve">3 </w:t>
      </w:r>
      <w:r w:rsidRPr="006D043A">
        <w:t>Chairman’s Notes.</w:t>
      </w:r>
    </w:p>
    <w:p w:rsidR="00713D8C" w:rsidRPr="006D043A" w:rsidRDefault="00365EE8" w:rsidP="00A033F6">
      <w:pPr>
        <w:numPr>
          <w:ilvl w:val="0"/>
          <w:numId w:val="2"/>
        </w:numPr>
      </w:pPr>
      <w:r w:rsidRPr="006D043A">
        <w:t>R1-1716581</w:t>
      </w:r>
      <w:r w:rsidRPr="006D043A">
        <w:rPr>
          <w:rFonts w:hint="eastAsia"/>
        </w:rPr>
        <w:t>,</w:t>
      </w:r>
      <w:r w:rsidRPr="006D043A">
        <w:rPr>
          <w:rFonts w:hint="eastAsia"/>
        </w:rPr>
        <w:t>“</w:t>
      </w:r>
      <w:r w:rsidRPr="006D043A">
        <w:t>Summary of e-mail discussion on DCI content”</w:t>
      </w:r>
      <w:r w:rsidRPr="006D043A">
        <w:rPr>
          <w:rFonts w:hint="eastAsia"/>
        </w:rPr>
        <w:t>, Ericsson.</w:t>
      </w:r>
    </w:p>
    <w:sectPr w:rsidR="00713D8C" w:rsidRPr="006D043A" w:rsidSect="00715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A98" w:rsidRDefault="009B1A98" w:rsidP="008A5ED1">
      <w:r>
        <w:separator/>
      </w:r>
    </w:p>
  </w:endnote>
  <w:endnote w:type="continuationSeparator" w:id="1">
    <w:p w:rsidR="009B1A98" w:rsidRDefault="009B1A98" w:rsidP="008A5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A98" w:rsidRDefault="009B1A98" w:rsidP="008A5ED1">
      <w:r>
        <w:separator/>
      </w:r>
    </w:p>
  </w:footnote>
  <w:footnote w:type="continuationSeparator" w:id="1">
    <w:p w:rsidR="009B1A98" w:rsidRDefault="009B1A98" w:rsidP="008A5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269B"/>
    <w:multiLevelType w:val="hybridMultilevel"/>
    <w:tmpl w:val="6358BA5E"/>
    <w:lvl w:ilvl="0" w:tplc="1862E6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C146274"/>
    <w:multiLevelType w:val="multilevel"/>
    <w:tmpl w:val="000077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color w:val="00000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4">
    <w:nsid w:val="344905FA"/>
    <w:multiLevelType w:val="hybridMultilevel"/>
    <w:tmpl w:val="10025D08"/>
    <w:lvl w:ilvl="0" w:tplc="821E5EF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C096487"/>
    <w:multiLevelType w:val="hybridMultilevel"/>
    <w:tmpl w:val="707477DA"/>
    <w:lvl w:ilvl="0" w:tplc="EE4EE096">
      <w:numFmt w:val="bullet"/>
      <w:lvlText w:val=""/>
      <w:lvlJc w:val="left"/>
      <w:pPr>
        <w:ind w:left="1619" w:hanging="360"/>
      </w:pPr>
      <w:rPr>
        <w:rFonts w:ascii="Wingdings" w:eastAsiaTheme="minorEastAsia" w:hAnsi="Wingdings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6">
    <w:nsid w:val="40B072F8"/>
    <w:multiLevelType w:val="multilevel"/>
    <w:tmpl w:val="04090023"/>
    <w:styleLink w:val="a"/>
    <w:lvl w:ilvl="0">
      <w:start w:val="1"/>
      <w:numFmt w:val="decimalFullWidth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aiueoFullWidth"/>
      <w:lvlText w:val="(%2)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</w:lvl>
    <w:lvl w:ilvl="6">
      <w:start w:val="1"/>
      <w:numFmt w:val="none"/>
      <w:suff w:val="nothing"/>
      <w:lvlText w:val=""/>
      <w:lvlJc w:val="left"/>
      <w:pPr>
        <w:tabs>
          <w:tab w:val="num" w:pos="2976"/>
        </w:tabs>
        <w:ind w:left="2976" w:hanging="425"/>
      </w:pPr>
    </w:lvl>
    <w:lvl w:ilvl="7">
      <w:start w:val="1"/>
      <w:numFmt w:val="none"/>
      <w:suff w:val="nothing"/>
      <w:lvlText w:val=""/>
      <w:lvlJc w:val="left"/>
      <w:pPr>
        <w:tabs>
          <w:tab w:val="num" w:pos="3402"/>
        </w:tabs>
        <w:ind w:left="3402" w:hanging="426"/>
      </w:pPr>
    </w:lvl>
    <w:lvl w:ilvl="8">
      <w:start w:val="1"/>
      <w:numFmt w:val="none"/>
      <w:suff w:val="nothing"/>
      <w:lvlText w:val=""/>
      <w:lvlJc w:val="right"/>
      <w:pPr>
        <w:tabs>
          <w:tab w:val="num" w:pos="3827"/>
        </w:tabs>
        <w:ind w:left="3827" w:hanging="425"/>
      </w:pPr>
    </w:lvl>
  </w:abstractNum>
  <w:abstractNum w:abstractNumId="7">
    <w:nsid w:val="53A94EDF"/>
    <w:multiLevelType w:val="hybridMultilevel"/>
    <w:tmpl w:val="1CB496BC"/>
    <w:lvl w:ilvl="0" w:tplc="9746FE3C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6B03313C"/>
    <w:multiLevelType w:val="multilevel"/>
    <w:tmpl w:val="C21065B0"/>
    <w:numStyleLink w:val="3GPPListofBullets"/>
  </w:abstractNum>
  <w:abstractNum w:abstractNumId="1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70C46FF7"/>
    <w:multiLevelType w:val="hybridMultilevel"/>
    <w:tmpl w:val="3F785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B33DBE"/>
    <w:multiLevelType w:val="hybridMultilevel"/>
    <w:tmpl w:val="DBC24066"/>
    <w:lvl w:ilvl="0" w:tplc="821E5EFC">
      <w:start w:val="1"/>
      <w:numFmt w:val="bullet"/>
      <w:lvlText w:val=""/>
      <w:lvlJc w:val="left"/>
      <w:pPr>
        <w:ind w:left="1679" w:hanging="42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1"/>
  </w:num>
  <w:num w:numId="9">
    <w:abstractNumId w:val="12"/>
  </w:num>
  <w:num w:numId="10">
    <w:abstractNumId w:val="5"/>
  </w:num>
  <w:num w:numId="11">
    <w:abstractNumId w:val="7"/>
  </w:num>
  <w:num w:numId="12">
    <w:abstractNumId w:val="1"/>
  </w:num>
  <w:num w:numId="13">
    <w:abstractNumId w:val="8"/>
  </w:num>
  <w:num w:numId="14">
    <w:abstractNumId w:val="3"/>
  </w:num>
  <w:num w:numId="15">
    <w:abstractNumId w:val="9"/>
  </w:num>
  <w:num w:numId="16">
    <w:abstractNumId w:val="6"/>
  </w:num>
  <w:num w:numId="17">
    <w:abstractNumId w:val="2"/>
  </w:num>
  <w:num w:numId="18">
    <w:abstractNumId w:val="2"/>
  </w:num>
  <w:num w:numId="19">
    <w:abstractNumId w:val="4"/>
  </w:num>
  <w:num w:numId="20">
    <w:abstractNumId w:val="10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>
      <o:colormru v:ext="edit" colors="#c7e8cf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7AD"/>
    <w:rsid w:val="000008C9"/>
    <w:rsid w:val="00002764"/>
    <w:rsid w:val="00006D2B"/>
    <w:rsid w:val="00010DE6"/>
    <w:rsid w:val="00011AE7"/>
    <w:rsid w:val="0001287F"/>
    <w:rsid w:val="000156DE"/>
    <w:rsid w:val="000179B3"/>
    <w:rsid w:val="00020559"/>
    <w:rsid w:val="0002226B"/>
    <w:rsid w:val="00023039"/>
    <w:rsid w:val="00023B1E"/>
    <w:rsid w:val="000251C9"/>
    <w:rsid w:val="00043E45"/>
    <w:rsid w:val="000445BB"/>
    <w:rsid w:val="00044A3C"/>
    <w:rsid w:val="00045693"/>
    <w:rsid w:val="00054348"/>
    <w:rsid w:val="00054C82"/>
    <w:rsid w:val="00056BFF"/>
    <w:rsid w:val="0005700B"/>
    <w:rsid w:val="00060131"/>
    <w:rsid w:val="00061CB3"/>
    <w:rsid w:val="00064EAD"/>
    <w:rsid w:val="0007140A"/>
    <w:rsid w:val="0007551A"/>
    <w:rsid w:val="00077F82"/>
    <w:rsid w:val="00082B99"/>
    <w:rsid w:val="000861B7"/>
    <w:rsid w:val="000A1818"/>
    <w:rsid w:val="000A2D3A"/>
    <w:rsid w:val="000B4E7F"/>
    <w:rsid w:val="000B4F65"/>
    <w:rsid w:val="000B63B6"/>
    <w:rsid w:val="000B6ABC"/>
    <w:rsid w:val="000B7CFF"/>
    <w:rsid w:val="000B7FF1"/>
    <w:rsid w:val="000C32F6"/>
    <w:rsid w:val="000D04C4"/>
    <w:rsid w:val="000D281B"/>
    <w:rsid w:val="000D38A0"/>
    <w:rsid w:val="000D3C7C"/>
    <w:rsid w:val="000D4152"/>
    <w:rsid w:val="000D55F9"/>
    <w:rsid w:val="000D6450"/>
    <w:rsid w:val="000D76A8"/>
    <w:rsid w:val="000E11D0"/>
    <w:rsid w:val="000E13CF"/>
    <w:rsid w:val="000E6500"/>
    <w:rsid w:val="000F5A19"/>
    <w:rsid w:val="000F77FB"/>
    <w:rsid w:val="001006C8"/>
    <w:rsid w:val="0010438B"/>
    <w:rsid w:val="00106F98"/>
    <w:rsid w:val="0011138C"/>
    <w:rsid w:val="00111416"/>
    <w:rsid w:val="00111D72"/>
    <w:rsid w:val="00115B20"/>
    <w:rsid w:val="0012016E"/>
    <w:rsid w:val="001254B0"/>
    <w:rsid w:val="0012579F"/>
    <w:rsid w:val="00126ECD"/>
    <w:rsid w:val="0013336B"/>
    <w:rsid w:val="00134280"/>
    <w:rsid w:val="001356EC"/>
    <w:rsid w:val="00135FE0"/>
    <w:rsid w:val="0013753D"/>
    <w:rsid w:val="00141449"/>
    <w:rsid w:val="00147068"/>
    <w:rsid w:val="0015455C"/>
    <w:rsid w:val="00155D45"/>
    <w:rsid w:val="00163B91"/>
    <w:rsid w:val="00166647"/>
    <w:rsid w:val="00167901"/>
    <w:rsid w:val="00174D88"/>
    <w:rsid w:val="00177A25"/>
    <w:rsid w:val="00184680"/>
    <w:rsid w:val="00186809"/>
    <w:rsid w:val="00187D92"/>
    <w:rsid w:val="001A587A"/>
    <w:rsid w:val="001A78A0"/>
    <w:rsid w:val="001A7A11"/>
    <w:rsid w:val="001B216A"/>
    <w:rsid w:val="001B6B43"/>
    <w:rsid w:val="001C0963"/>
    <w:rsid w:val="001C35BE"/>
    <w:rsid w:val="001C3FA0"/>
    <w:rsid w:val="001D2C8B"/>
    <w:rsid w:val="001D2E57"/>
    <w:rsid w:val="001E40F9"/>
    <w:rsid w:val="001F06FF"/>
    <w:rsid w:val="001F0C6B"/>
    <w:rsid w:val="001F2D97"/>
    <w:rsid w:val="001F4800"/>
    <w:rsid w:val="001F4FDA"/>
    <w:rsid w:val="00200265"/>
    <w:rsid w:val="002011FB"/>
    <w:rsid w:val="0020517A"/>
    <w:rsid w:val="0020712D"/>
    <w:rsid w:val="0021674C"/>
    <w:rsid w:val="00216BB5"/>
    <w:rsid w:val="00220AF3"/>
    <w:rsid w:val="00222BD3"/>
    <w:rsid w:val="002240AA"/>
    <w:rsid w:val="00224284"/>
    <w:rsid w:val="00224697"/>
    <w:rsid w:val="00226AAC"/>
    <w:rsid w:val="00230B29"/>
    <w:rsid w:val="002320F1"/>
    <w:rsid w:val="00235340"/>
    <w:rsid w:val="002367DD"/>
    <w:rsid w:val="002405D0"/>
    <w:rsid w:val="00246664"/>
    <w:rsid w:val="00263801"/>
    <w:rsid w:val="002651C1"/>
    <w:rsid w:val="002660A7"/>
    <w:rsid w:val="00271B70"/>
    <w:rsid w:val="0027382C"/>
    <w:rsid w:val="00274969"/>
    <w:rsid w:val="00276E27"/>
    <w:rsid w:val="002771C7"/>
    <w:rsid w:val="00285F1F"/>
    <w:rsid w:val="0029153A"/>
    <w:rsid w:val="00291731"/>
    <w:rsid w:val="002925F3"/>
    <w:rsid w:val="002937E1"/>
    <w:rsid w:val="00293DB3"/>
    <w:rsid w:val="0029630D"/>
    <w:rsid w:val="002A2329"/>
    <w:rsid w:val="002A2551"/>
    <w:rsid w:val="002A5587"/>
    <w:rsid w:val="002A78B5"/>
    <w:rsid w:val="002B3E43"/>
    <w:rsid w:val="002C0265"/>
    <w:rsid w:val="002C5680"/>
    <w:rsid w:val="002C7D3D"/>
    <w:rsid w:val="002C7F35"/>
    <w:rsid w:val="002D24C1"/>
    <w:rsid w:val="002D3718"/>
    <w:rsid w:val="002D3806"/>
    <w:rsid w:val="002E7779"/>
    <w:rsid w:val="002F0981"/>
    <w:rsid w:val="002F0C92"/>
    <w:rsid w:val="002F21B1"/>
    <w:rsid w:val="002F50F1"/>
    <w:rsid w:val="003012BA"/>
    <w:rsid w:val="00305470"/>
    <w:rsid w:val="00306618"/>
    <w:rsid w:val="00306F54"/>
    <w:rsid w:val="003152EB"/>
    <w:rsid w:val="00321B35"/>
    <w:rsid w:val="0032328A"/>
    <w:rsid w:val="00327789"/>
    <w:rsid w:val="00330FB2"/>
    <w:rsid w:val="00343BA1"/>
    <w:rsid w:val="003505ED"/>
    <w:rsid w:val="003519CA"/>
    <w:rsid w:val="00353BF1"/>
    <w:rsid w:val="00356B9C"/>
    <w:rsid w:val="00361459"/>
    <w:rsid w:val="003657D5"/>
    <w:rsid w:val="00365EE8"/>
    <w:rsid w:val="00366BBE"/>
    <w:rsid w:val="003718AB"/>
    <w:rsid w:val="00377C30"/>
    <w:rsid w:val="00381F48"/>
    <w:rsid w:val="00382D9E"/>
    <w:rsid w:val="00385248"/>
    <w:rsid w:val="0038568A"/>
    <w:rsid w:val="0038736C"/>
    <w:rsid w:val="0038790C"/>
    <w:rsid w:val="00390EED"/>
    <w:rsid w:val="00393E4F"/>
    <w:rsid w:val="003A341F"/>
    <w:rsid w:val="003A362E"/>
    <w:rsid w:val="003A4732"/>
    <w:rsid w:val="003B0482"/>
    <w:rsid w:val="003B4A57"/>
    <w:rsid w:val="003C249D"/>
    <w:rsid w:val="003C3CA1"/>
    <w:rsid w:val="003C5509"/>
    <w:rsid w:val="003D0BFF"/>
    <w:rsid w:val="003D31D1"/>
    <w:rsid w:val="003D5DCF"/>
    <w:rsid w:val="003D6FDC"/>
    <w:rsid w:val="003D7139"/>
    <w:rsid w:val="003D7A85"/>
    <w:rsid w:val="003E2451"/>
    <w:rsid w:val="003E2EF9"/>
    <w:rsid w:val="003E6ADF"/>
    <w:rsid w:val="003F3872"/>
    <w:rsid w:val="003F5F56"/>
    <w:rsid w:val="003F6D51"/>
    <w:rsid w:val="0040246C"/>
    <w:rsid w:val="00403D48"/>
    <w:rsid w:val="00404B83"/>
    <w:rsid w:val="00422B44"/>
    <w:rsid w:val="00422F8F"/>
    <w:rsid w:val="0042529F"/>
    <w:rsid w:val="00436FF1"/>
    <w:rsid w:val="00437261"/>
    <w:rsid w:val="004412FF"/>
    <w:rsid w:val="00442A41"/>
    <w:rsid w:val="00445A46"/>
    <w:rsid w:val="00450449"/>
    <w:rsid w:val="004534A4"/>
    <w:rsid w:val="00456770"/>
    <w:rsid w:val="00460810"/>
    <w:rsid w:val="004617A4"/>
    <w:rsid w:val="00462366"/>
    <w:rsid w:val="00463A3E"/>
    <w:rsid w:val="00465B11"/>
    <w:rsid w:val="00471DEA"/>
    <w:rsid w:val="0047457C"/>
    <w:rsid w:val="00475352"/>
    <w:rsid w:val="00475729"/>
    <w:rsid w:val="00477C58"/>
    <w:rsid w:val="00480944"/>
    <w:rsid w:val="00481041"/>
    <w:rsid w:val="0048398D"/>
    <w:rsid w:val="00483A71"/>
    <w:rsid w:val="00484978"/>
    <w:rsid w:val="004942DD"/>
    <w:rsid w:val="00497544"/>
    <w:rsid w:val="004A1E04"/>
    <w:rsid w:val="004A7A1F"/>
    <w:rsid w:val="004B5D0D"/>
    <w:rsid w:val="004B72C2"/>
    <w:rsid w:val="004C27D1"/>
    <w:rsid w:val="004C2CF6"/>
    <w:rsid w:val="004C441B"/>
    <w:rsid w:val="004C4E44"/>
    <w:rsid w:val="004C7DE8"/>
    <w:rsid w:val="004E242D"/>
    <w:rsid w:val="004E4B1B"/>
    <w:rsid w:val="004E4FA9"/>
    <w:rsid w:val="004E7539"/>
    <w:rsid w:val="005132CF"/>
    <w:rsid w:val="00517BD5"/>
    <w:rsid w:val="0052157A"/>
    <w:rsid w:val="00523EBD"/>
    <w:rsid w:val="00526F70"/>
    <w:rsid w:val="00530A30"/>
    <w:rsid w:val="00531487"/>
    <w:rsid w:val="005315BB"/>
    <w:rsid w:val="00533DC9"/>
    <w:rsid w:val="005355F3"/>
    <w:rsid w:val="00550549"/>
    <w:rsid w:val="00556533"/>
    <w:rsid w:val="005614B1"/>
    <w:rsid w:val="00563F8A"/>
    <w:rsid w:val="005659E5"/>
    <w:rsid w:val="005702D7"/>
    <w:rsid w:val="005717E8"/>
    <w:rsid w:val="0057484A"/>
    <w:rsid w:val="00575ED2"/>
    <w:rsid w:val="00577CFC"/>
    <w:rsid w:val="00580ED4"/>
    <w:rsid w:val="00581864"/>
    <w:rsid w:val="00583A83"/>
    <w:rsid w:val="00586D09"/>
    <w:rsid w:val="005945F9"/>
    <w:rsid w:val="0059468B"/>
    <w:rsid w:val="00596ED2"/>
    <w:rsid w:val="00597539"/>
    <w:rsid w:val="005A396D"/>
    <w:rsid w:val="005A67F7"/>
    <w:rsid w:val="005B17F4"/>
    <w:rsid w:val="005B51E4"/>
    <w:rsid w:val="005B7708"/>
    <w:rsid w:val="005C1FC3"/>
    <w:rsid w:val="005C3E2A"/>
    <w:rsid w:val="005C425E"/>
    <w:rsid w:val="005C6402"/>
    <w:rsid w:val="005C7102"/>
    <w:rsid w:val="005D68FF"/>
    <w:rsid w:val="005E55C1"/>
    <w:rsid w:val="005F1CF6"/>
    <w:rsid w:val="005F663D"/>
    <w:rsid w:val="005F71FC"/>
    <w:rsid w:val="006053B9"/>
    <w:rsid w:val="006055CE"/>
    <w:rsid w:val="00606449"/>
    <w:rsid w:val="00607B54"/>
    <w:rsid w:val="00607F34"/>
    <w:rsid w:val="00614CD1"/>
    <w:rsid w:val="006152E0"/>
    <w:rsid w:val="006164A6"/>
    <w:rsid w:val="00617B87"/>
    <w:rsid w:val="00620A5E"/>
    <w:rsid w:val="00627526"/>
    <w:rsid w:val="0062789A"/>
    <w:rsid w:val="00630306"/>
    <w:rsid w:val="006305DE"/>
    <w:rsid w:val="00631690"/>
    <w:rsid w:val="00632722"/>
    <w:rsid w:val="00633094"/>
    <w:rsid w:val="00636362"/>
    <w:rsid w:val="0063737B"/>
    <w:rsid w:val="00637691"/>
    <w:rsid w:val="006378EB"/>
    <w:rsid w:val="0065032F"/>
    <w:rsid w:val="00651803"/>
    <w:rsid w:val="0065197E"/>
    <w:rsid w:val="00654282"/>
    <w:rsid w:val="0065621A"/>
    <w:rsid w:val="00657A15"/>
    <w:rsid w:val="006617C7"/>
    <w:rsid w:val="00662D5C"/>
    <w:rsid w:val="00666626"/>
    <w:rsid w:val="00670FF3"/>
    <w:rsid w:val="0067140A"/>
    <w:rsid w:val="00672F11"/>
    <w:rsid w:val="006730D2"/>
    <w:rsid w:val="00683E4A"/>
    <w:rsid w:val="00683EA4"/>
    <w:rsid w:val="00693053"/>
    <w:rsid w:val="00694780"/>
    <w:rsid w:val="00695702"/>
    <w:rsid w:val="00696D05"/>
    <w:rsid w:val="00696F80"/>
    <w:rsid w:val="006A00AD"/>
    <w:rsid w:val="006A1DD4"/>
    <w:rsid w:val="006A2541"/>
    <w:rsid w:val="006A5D65"/>
    <w:rsid w:val="006B2156"/>
    <w:rsid w:val="006B7E61"/>
    <w:rsid w:val="006C0274"/>
    <w:rsid w:val="006C6FB4"/>
    <w:rsid w:val="006D043A"/>
    <w:rsid w:val="006D6E91"/>
    <w:rsid w:val="006E244B"/>
    <w:rsid w:val="006E474A"/>
    <w:rsid w:val="006E48A4"/>
    <w:rsid w:val="006F5D57"/>
    <w:rsid w:val="0070213F"/>
    <w:rsid w:val="007026EF"/>
    <w:rsid w:val="00702961"/>
    <w:rsid w:val="00702E11"/>
    <w:rsid w:val="00707620"/>
    <w:rsid w:val="00707863"/>
    <w:rsid w:val="00707ED1"/>
    <w:rsid w:val="00713D8C"/>
    <w:rsid w:val="00715035"/>
    <w:rsid w:val="007150E9"/>
    <w:rsid w:val="0072154B"/>
    <w:rsid w:val="007249BD"/>
    <w:rsid w:val="00727B6C"/>
    <w:rsid w:val="00727CF9"/>
    <w:rsid w:val="007338A8"/>
    <w:rsid w:val="00737011"/>
    <w:rsid w:val="00741FA8"/>
    <w:rsid w:val="0074440C"/>
    <w:rsid w:val="00745B1E"/>
    <w:rsid w:val="00747CD6"/>
    <w:rsid w:val="00753BCD"/>
    <w:rsid w:val="007560A6"/>
    <w:rsid w:val="007641D2"/>
    <w:rsid w:val="00772A9E"/>
    <w:rsid w:val="00772C26"/>
    <w:rsid w:val="007740E1"/>
    <w:rsid w:val="00774179"/>
    <w:rsid w:val="007863BD"/>
    <w:rsid w:val="007A4574"/>
    <w:rsid w:val="007A514B"/>
    <w:rsid w:val="007A54B5"/>
    <w:rsid w:val="007A5C5D"/>
    <w:rsid w:val="007B3734"/>
    <w:rsid w:val="007C03B1"/>
    <w:rsid w:val="007C2B32"/>
    <w:rsid w:val="007D1050"/>
    <w:rsid w:val="007D2DF1"/>
    <w:rsid w:val="007D57F7"/>
    <w:rsid w:val="007E438E"/>
    <w:rsid w:val="007E5284"/>
    <w:rsid w:val="007F1778"/>
    <w:rsid w:val="007F1862"/>
    <w:rsid w:val="007F50EA"/>
    <w:rsid w:val="007F567C"/>
    <w:rsid w:val="00807E0C"/>
    <w:rsid w:val="00810DDD"/>
    <w:rsid w:val="00821FF0"/>
    <w:rsid w:val="00826122"/>
    <w:rsid w:val="0083000C"/>
    <w:rsid w:val="008371A5"/>
    <w:rsid w:val="0084640E"/>
    <w:rsid w:val="00846F06"/>
    <w:rsid w:val="008472E7"/>
    <w:rsid w:val="00855010"/>
    <w:rsid w:val="00861256"/>
    <w:rsid w:val="00873F4E"/>
    <w:rsid w:val="00874F3A"/>
    <w:rsid w:val="00884B55"/>
    <w:rsid w:val="00885436"/>
    <w:rsid w:val="0089594D"/>
    <w:rsid w:val="00895D9D"/>
    <w:rsid w:val="00896B78"/>
    <w:rsid w:val="008976D1"/>
    <w:rsid w:val="00897D33"/>
    <w:rsid w:val="00897F3E"/>
    <w:rsid w:val="008A39DA"/>
    <w:rsid w:val="008A3E3C"/>
    <w:rsid w:val="008A5ED1"/>
    <w:rsid w:val="008A6AF2"/>
    <w:rsid w:val="008B0771"/>
    <w:rsid w:val="008B2CA6"/>
    <w:rsid w:val="008B609D"/>
    <w:rsid w:val="008B66FE"/>
    <w:rsid w:val="008B68F2"/>
    <w:rsid w:val="008C0FDB"/>
    <w:rsid w:val="008C3FDD"/>
    <w:rsid w:val="008C4638"/>
    <w:rsid w:val="008C60B7"/>
    <w:rsid w:val="008C6647"/>
    <w:rsid w:val="008C6F3E"/>
    <w:rsid w:val="008C7CB8"/>
    <w:rsid w:val="008D18BE"/>
    <w:rsid w:val="008D34BD"/>
    <w:rsid w:val="008D3D0D"/>
    <w:rsid w:val="008D499C"/>
    <w:rsid w:val="008D5592"/>
    <w:rsid w:val="008D71BB"/>
    <w:rsid w:val="008F20C6"/>
    <w:rsid w:val="008F35EA"/>
    <w:rsid w:val="008F5911"/>
    <w:rsid w:val="008F612D"/>
    <w:rsid w:val="00900255"/>
    <w:rsid w:val="00910C90"/>
    <w:rsid w:val="00915441"/>
    <w:rsid w:val="00916D0E"/>
    <w:rsid w:val="0092081D"/>
    <w:rsid w:val="00924A01"/>
    <w:rsid w:val="009257D0"/>
    <w:rsid w:val="00926C90"/>
    <w:rsid w:val="00931761"/>
    <w:rsid w:val="00935082"/>
    <w:rsid w:val="00937FFE"/>
    <w:rsid w:val="00940233"/>
    <w:rsid w:val="009410A2"/>
    <w:rsid w:val="00941AAF"/>
    <w:rsid w:val="00942F4F"/>
    <w:rsid w:val="009443D3"/>
    <w:rsid w:val="0094678E"/>
    <w:rsid w:val="0094773A"/>
    <w:rsid w:val="00947DCA"/>
    <w:rsid w:val="0095743C"/>
    <w:rsid w:val="00957469"/>
    <w:rsid w:val="00961984"/>
    <w:rsid w:val="00964FC2"/>
    <w:rsid w:val="009668A3"/>
    <w:rsid w:val="00971756"/>
    <w:rsid w:val="00974836"/>
    <w:rsid w:val="00977ADD"/>
    <w:rsid w:val="0098753B"/>
    <w:rsid w:val="009961DA"/>
    <w:rsid w:val="009A0638"/>
    <w:rsid w:val="009A1D02"/>
    <w:rsid w:val="009B128C"/>
    <w:rsid w:val="009B1A98"/>
    <w:rsid w:val="009B3844"/>
    <w:rsid w:val="009B405A"/>
    <w:rsid w:val="009C3D39"/>
    <w:rsid w:val="009C4054"/>
    <w:rsid w:val="009C6AE0"/>
    <w:rsid w:val="009D3D2B"/>
    <w:rsid w:val="009D4393"/>
    <w:rsid w:val="009E659C"/>
    <w:rsid w:val="009F356C"/>
    <w:rsid w:val="009F5120"/>
    <w:rsid w:val="009F7046"/>
    <w:rsid w:val="009F7830"/>
    <w:rsid w:val="00A008D9"/>
    <w:rsid w:val="00A02682"/>
    <w:rsid w:val="00A02DB0"/>
    <w:rsid w:val="00A033F6"/>
    <w:rsid w:val="00A136C9"/>
    <w:rsid w:val="00A15DBC"/>
    <w:rsid w:val="00A16EEC"/>
    <w:rsid w:val="00A22963"/>
    <w:rsid w:val="00A33E40"/>
    <w:rsid w:val="00A43126"/>
    <w:rsid w:val="00A449AF"/>
    <w:rsid w:val="00A46FE7"/>
    <w:rsid w:val="00A47275"/>
    <w:rsid w:val="00A5063B"/>
    <w:rsid w:val="00A51632"/>
    <w:rsid w:val="00A53E9D"/>
    <w:rsid w:val="00A554DF"/>
    <w:rsid w:val="00A55E22"/>
    <w:rsid w:val="00A61138"/>
    <w:rsid w:val="00A6786D"/>
    <w:rsid w:val="00A72AB5"/>
    <w:rsid w:val="00A74C90"/>
    <w:rsid w:val="00A7512F"/>
    <w:rsid w:val="00A825DE"/>
    <w:rsid w:val="00A85153"/>
    <w:rsid w:val="00A8679F"/>
    <w:rsid w:val="00A966D5"/>
    <w:rsid w:val="00AB0A28"/>
    <w:rsid w:val="00AB0DF2"/>
    <w:rsid w:val="00AB264A"/>
    <w:rsid w:val="00AB7398"/>
    <w:rsid w:val="00AB7CD0"/>
    <w:rsid w:val="00AC1C57"/>
    <w:rsid w:val="00AD2A6C"/>
    <w:rsid w:val="00AD5E16"/>
    <w:rsid w:val="00AE1886"/>
    <w:rsid w:val="00AE1C36"/>
    <w:rsid w:val="00AE43F6"/>
    <w:rsid w:val="00AE7386"/>
    <w:rsid w:val="00AE7632"/>
    <w:rsid w:val="00AE795A"/>
    <w:rsid w:val="00AF221A"/>
    <w:rsid w:val="00AF5755"/>
    <w:rsid w:val="00AF5E0C"/>
    <w:rsid w:val="00AF7ABB"/>
    <w:rsid w:val="00B01254"/>
    <w:rsid w:val="00B13D46"/>
    <w:rsid w:val="00B15348"/>
    <w:rsid w:val="00B17D2C"/>
    <w:rsid w:val="00B22F9F"/>
    <w:rsid w:val="00B23170"/>
    <w:rsid w:val="00B3217A"/>
    <w:rsid w:val="00B36C2A"/>
    <w:rsid w:val="00B410C2"/>
    <w:rsid w:val="00B43C2E"/>
    <w:rsid w:val="00B4490E"/>
    <w:rsid w:val="00B449E8"/>
    <w:rsid w:val="00B45C21"/>
    <w:rsid w:val="00B515CB"/>
    <w:rsid w:val="00B54269"/>
    <w:rsid w:val="00B54CB8"/>
    <w:rsid w:val="00B5503D"/>
    <w:rsid w:val="00B5624B"/>
    <w:rsid w:val="00B627E5"/>
    <w:rsid w:val="00B62F6C"/>
    <w:rsid w:val="00B64DE6"/>
    <w:rsid w:val="00B70201"/>
    <w:rsid w:val="00B71A05"/>
    <w:rsid w:val="00B7244F"/>
    <w:rsid w:val="00B75629"/>
    <w:rsid w:val="00B76F1B"/>
    <w:rsid w:val="00B8278A"/>
    <w:rsid w:val="00B93C91"/>
    <w:rsid w:val="00BA0129"/>
    <w:rsid w:val="00BA2A51"/>
    <w:rsid w:val="00BA2E39"/>
    <w:rsid w:val="00BA4D91"/>
    <w:rsid w:val="00BA52A5"/>
    <w:rsid w:val="00BB5048"/>
    <w:rsid w:val="00BC2B70"/>
    <w:rsid w:val="00BC727A"/>
    <w:rsid w:val="00BE00F4"/>
    <w:rsid w:val="00BE4C19"/>
    <w:rsid w:val="00BE699E"/>
    <w:rsid w:val="00BE7D58"/>
    <w:rsid w:val="00BF33AD"/>
    <w:rsid w:val="00BF5E7E"/>
    <w:rsid w:val="00C00350"/>
    <w:rsid w:val="00C23580"/>
    <w:rsid w:val="00C23982"/>
    <w:rsid w:val="00C30ECC"/>
    <w:rsid w:val="00C32A29"/>
    <w:rsid w:val="00C34B36"/>
    <w:rsid w:val="00C40ADB"/>
    <w:rsid w:val="00C423F9"/>
    <w:rsid w:val="00C45186"/>
    <w:rsid w:val="00C4580C"/>
    <w:rsid w:val="00C46E9E"/>
    <w:rsid w:val="00C46F52"/>
    <w:rsid w:val="00C54592"/>
    <w:rsid w:val="00C547B5"/>
    <w:rsid w:val="00C54837"/>
    <w:rsid w:val="00C6018C"/>
    <w:rsid w:val="00C6491F"/>
    <w:rsid w:val="00C65564"/>
    <w:rsid w:val="00C700C9"/>
    <w:rsid w:val="00C72A46"/>
    <w:rsid w:val="00C73189"/>
    <w:rsid w:val="00C74372"/>
    <w:rsid w:val="00C76845"/>
    <w:rsid w:val="00C77435"/>
    <w:rsid w:val="00C83A64"/>
    <w:rsid w:val="00C84094"/>
    <w:rsid w:val="00C842C0"/>
    <w:rsid w:val="00C872AA"/>
    <w:rsid w:val="00C91968"/>
    <w:rsid w:val="00C91A79"/>
    <w:rsid w:val="00C920AB"/>
    <w:rsid w:val="00C977AD"/>
    <w:rsid w:val="00CA1857"/>
    <w:rsid w:val="00CA232D"/>
    <w:rsid w:val="00CA2CD1"/>
    <w:rsid w:val="00CA532E"/>
    <w:rsid w:val="00CA72F7"/>
    <w:rsid w:val="00CA7917"/>
    <w:rsid w:val="00CB0DCF"/>
    <w:rsid w:val="00CB19AD"/>
    <w:rsid w:val="00CB4277"/>
    <w:rsid w:val="00CB5918"/>
    <w:rsid w:val="00CB5AA8"/>
    <w:rsid w:val="00CC0A53"/>
    <w:rsid w:val="00CC31F1"/>
    <w:rsid w:val="00CD58C2"/>
    <w:rsid w:val="00CD5C81"/>
    <w:rsid w:val="00CD65A5"/>
    <w:rsid w:val="00CE3568"/>
    <w:rsid w:val="00CF1EBE"/>
    <w:rsid w:val="00CF71B7"/>
    <w:rsid w:val="00D05781"/>
    <w:rsid w:val="00D14B39"/>
    <w:rsid w:val="00D14CAF"/>
    <w:rsid w:val="00D15378"/>
    <w:rsid w:val="00D175C1"/>
    <w:rsid w:val="00D2040F"/>
    <w:rsid w:val="00D21050"/>
    <w:rsid w:val="00D233BB"/>
    <w:rsid w:val="00D235B1"/>
    <w:rsid w:val="00D24B0C"/>
    <w:rsid w:val="00D2672F"/>
    <w:rsid w:val="00D27C6A"/>
    <w:rsid w:val="00D32392"/>
    <w:rsid w:val="00D36621"/>
    <w:rsid w:val="00D419C3"/>
    <w:rsid w:val="00D41E76"/>
    <w:rsid w:val="00D444F5"/>
    <w:rsid w:val="00D4616F"/>
    <w:rsid w:val="00D478D4"/>
    <w:rsid w:val="00D5276D"/>
    <w:rsid w:val="00D535A4"/>
    <w:rsid w:val="00D54367"/>
    <w:rsid w:val="00D5589A"/>
    <w:rsid w:val="00D57209"/>
    <w:rsid w:val="00D62EEE"/>
    <w:rsid w:val="00D63DE0"/>
    <w:rsid w:val="00D67E9C"/>
    <w:rsid w:val="00D7113A"/>
    <w:rsid w:val="00D72E00"/>
    <w:rsid w:val="00D759A0"/>
    <w:rsid w:val="00D763A0"/>
    <w:rsid w:val="00D84331"/>
    <w:rsid w:val="00D852E8"/>
    <w:rsid w:val="00D903E5"/>
    <w:rsid w:val="00D93414"/>
    <w:rsid w:val="00D96975"/>
    <w:rsid w:val="00DA7D3B"/>
    <w:rsid w:val="00DB44D9"/>
    <w:rsid w:val="00DB5C73"/>
    <w:rsid w:val="00DC1854"/>
    <w:rsid w:val="00DC210B"/>
    <w:rsid w:val="00DC26C5"/>
    <w:rsid w:val="00DC2E1A"/>
    <w:rsid w:val="00DC3AEC"/>
    <w:rsid w:val="00DC40AC"/>
    <w:rsid w:val="00DC673F"/>
    <w:rsid w:val="00DC6DC8"/>
    <w:rsid w:val="00DC7DEC"/>
    <w:rsid w:val="00DD0647"/>
    <w:rsid w:val="00DD1D9E"/>
    <w:rsid w:val="00DD78C6"/>
    <w:rsid w:val="00DE6040"/>
    <w:rsid w:val="00DF2354"/>
    <w:rsid w:val="00E028ED"/>
    <w:rsid w:val="00E050A1"/>
    <w:rsid w:val="00E06F88"/>
    <w:rsid w:val="00E07E0A"/>
    <w:rsid w:val="00E123C2"/>
    <w:rsid w:val="00E13862"/>
    <w:rsid w:val="00E173C6"/>
    <w:rsid w:val="00E27B74"/>
    <w:rsid w:val="00E27FDB"/>
    <w:rsid w:val="00E30222"/>
    <w:rsid w:val="00E313C7"/>
    <w:rsid w:val="00E4675E"/>
    <w:rsid w:val="00E502F7"/>
    <w:rsid w:val="00E52826"/>
    <w:rsid w:val="00E6677B"/>
    <w:rsid w:val="00E671DF"/>
    <w:rsid w:val="00E77CD6"/>
    <w:rsid w:val="00E81FB2"/>
    <w:rsid w:val="00E83A00"/>
    <w:rsid w:val="00E9048C"/>
    <w:rsid w:val="00EA228B"/>
    <w:rsid w:val="00EA6A07"/>
    <w:rsid w:val="00EB7458"/>
    <w:rsid w:val="00EC0396"/>
    <w:rsid w:val="00EC0DEF"/>
    <w:rsid w:val="00EC42FA"/>
    <w:rsid w:val="00EC766B"/>
    <w:rsid w:val="00ED0689"/>
    <w:rsid w:val="00ED62DE"/>
    <w:rsid w:val="00ED6EAB"/>
    <w:rsid w:val="00EE5E76"/>
    <w:rsid w:val="00EE64DF"/>
    <w:rsid w:val="00EE7CBB"/>
    <w:rsid w:val="00EF1E49"/>
    <w:rsid w:val="00EF7BFD"/>
    <w:rsid w:val="00F15471"/>
    <w:rsid w:val="00F16531"/>
    <w:rsid w:val="00F21E8A"/>
    <w:rsid w:val="00F34C0B"/>
    <w:rsid w:val="00F364E4"/>
    <w:rsid w:val="00F367D3"/>
    <w:rsid w:val="00F36CBE"/>
    <w:rsid w:val="00F3713A"/>
    <w:rsid w:val="00F373B1"/>
    <w:rsid w:val="00F42C8A"/>
    <w:rsid w:val="00F42EA9"/>
    <w:rsid w:val="00F449EB"/>
    <w:rsid w:val="00F45D20"/>
    <w:rsid w:val="00F469F5"/>
    <w:rsid w:val="00F476F9"/>
    <w:rsid w:val="00F51CA9"/>
    <w:rsid w:val="00F54C51"/>
    <w:rsid w:val="00F552CF"/>
    <w:rsid w:val="00F60854"/>
    <w:rsid w:val="00F6165C"/>
    <w:rsid w:val="00F6573F"/>
    <w:rsid w:val="00F66F70"/>
    <w:rsid w:val="00F701A0"/>
    <w:rsid w:val="00F757DA"/>
    <w:rsid w:val="00F76711"/>
    <w:rsid w:val="00F9269A"/>
    <w:rsid w:val="00F93E8F"/>
    <w:rsid w:val="00F952A0"/>
    <w:rsid w:val="00F955B9"/>
    <w:rsid w:val="00FB01A6"/>
    <w:rsid w:val="00FB1781"/>
    <w:rsid w:val="00FB711F"/>
    <w:rsid w:val="00FB7D03"/>
    <w:rsid w:val="00FC2828"/>
    <w:rsid w:val="00FC3CA8"/>
    <w:rsid w:val="00FC4617"/>
    <w:rsid w:val="00FC48F6"/>
    <w:rsid w:val="00FC576E"/>
    <w:rsid w:val="00FC6BE7"/>
    <w:rsid w:val="00FE45AF"/>
    <w:rsid w:val="00FF5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ru v:ext="edit" colors="#c7e8c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15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0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CD58C2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0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0"/>
    <w:next w:val="a0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8A5E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5ED1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rsid w:val="00CD58C2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3GPPHeader">
    <w:name w:val="3GPP_Header"/>
    <w:basedOn w:val="a0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0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0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Document Map"/>
    <w:basedOn w:val="a0"/>
    <w:link w:val="Char1"/>
    <w:uiPriority w:val="99"/>
    <w:semiHidden/>
    <w:unhideWhenUsed/>
    <w:rsid w:val="00942F4F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942F4F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0"/>
    <w:link w:val="Char2"/>
    <w:uiPriority w:val="34"/>
    <w:qFormat/>
    <w:rsid w:val="00306F54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Char2">
    <w:name w:val="列出段落 Char"/>
    <w:link w:val="a7"/>
    <w:uiPriority w:val="34"/>
    <w:locked/>
    <w:rsid w:val="00306F5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3GPPBullets">
    <w:name w:val="3GPP Bullets"/>
    <w:basedOn w:val="a0"/>
    <w:link w:val="3GPPBulletsChar"/>
    <w:qFormat/>
    <w:rsid w:val="00F552CF"/>
    <w:pPr>
      <w:widowControl/>
      <w:numPr>
        <w:numId w:val="15"/>
      </w:numPr>
      <w:spacing w:after="60"/>
      <w:contextualSpacing/>
    </w:pPr>
    <w:rPr>
      <w:rFonts w:eastAsia="MS Mincho"/>
      <w:b/>
      <w:i/>
      <w:kern w:val="0"/>
      <w:sz w:val="20"/>
      <w:lang w:eastAsia="en-US"/>
    </w:rPr>
  </w:style>
  <w:style w:type="numbering" w:customStyle="1" w:styleId="3GPPListofBullets">
    <w:name w:val="3GPP List of Bullets"/>
    <w:rsid w:val="00F552CF"/>
    <w:pPr>
      <w:numPr>
        <w:numId w:val="14"/>
      </w:numPr>
    </w:pPr>
  </w:style>
  <w:style w:type="character" w:customStyle="1" w:styleId="3GPPBulletsChar">
    <w:name w:val="3GPP Bullets Char"/>
    <w:link w:val="3GPPBullets"/>
    <w:rsid w:val="00F552CF"/>
    <w:rPr>
      <w:rFonts w:ascii="Times New Roman" w:eastAsia="MS Mincho" w:hAnsi="Times New Roman" w:cs="Times New Roman"/>
      <w:b/>
      <w:i/>
      <w:kern w:val="0"/>
      <w:sz w:val="20"/>
      <w:szCs w:val="24"/>
      <w:lang w:eastAsia="en-US"/>
    </w:rPr>
  </w:style>
  <w:style w:type="numbering" w:styleId="a">
    <w:name w:val="Outline List 3"/>
    <w:basedOn w:val="a3"/>
    <w:rsid w:val="00F552CF"/>
    <w:pPr>
      <w:numPr>
        <w:numId w:val="16"/>
      </w:numPr>
    </w:pPr>
  </w:style>
  <w:style w:type="character" w:styleId="a8">
    <w:name w:val="annotation reference"/>
    <w:basedOn w:val="a1"/>
    <w:uiPriority w:val="99"/>
    <w:semiHidden/>
    <w:unhideWhenUsed/>
    <w:rsid w:val="00D62EEE"/>
    <w:rPr>
      <w:sz w:val="21"/>
      <w:szCs w:val="21"/>
    </w:rPr>
  </w:style>
  <w:style w:type="paragraph" w:styleId="a9">
    <w:name w:val="annotation text"/>
    <w:basedOn w:val="a0"/>
    <w:link w:val="Char3"/>
    <w:uiPriority w:val="99"/>
    <w:semiHidden/>
    <w:unhideWhenUsed/>
    <w:rsid w:val="00D62EEE"/>
    <w:pPr>
      <w:jc w:val="left"/>
    </w:pPr>
  </w:style>
  <w:style w:type="character" w:customStyle="1" w:styleId="Char3">
    <w:name w:val="批注文字 Char"/>
    <w:basedOn w:val="a1"/>
    <w:link w:val="a9"/>
    <w:uiPriority w:val="99"/>
    <w:semiHidden/>
    <w:rsid w:val="00D62EEE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2EE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62EEE"/>
    <w:rPr>
      <w:rFonts w:ascii="Times New Roman" w:eastAsia="宋体" w:hAnsi="Times New Roman" w:cs="Times New Roman"/>
      <w:b/>
      <w:bCs/>
      <w:szCs w:val="24"/>
    </w:rPr>
  </w:style>
  <w:style w:type="paragraph" w:styleId="ab">
    <w:name w:val="Balloon Text"/>
    <w:basedOn w:val="a0"/>
    <w:link w:val="Char5"/>
    <w:uiPriority w:val="99"/>
    <w:semiHidden/>
    <w:unhideWhenUsed/>
    <w:rsid w:val="00D62EEE"/>
    <w:rPr>
      <w:sz w:val="18"/>
      <w:szCs w:val="18"/>
    </w:rPr>
  </w:style>
  <w:style w:type="character" w:customStyle="1" w:styleId="Char5">
    <w:name w:val="批注框文本 Char"/>
    <w:basedOn w:val="a1"/>
    <w:link w:val="ab"/>
    <w:uiPriority w:val="99"/>
    <w:semiHidden/>
    <w:rsid w:val="00D62EEE"/>
    <w:rPr>
      <w:rFonts w:ascii="Times New Roman" w:eastAsia="宋体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rsid w:val="00772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Outline List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15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0"/>
    <w:link w:val="1Char"/>
    <w:qFormat/>
    <w:rsid w:val="008A5E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Char"/>
    <w:qFormat/>
    <w:rsid w:val="00CD58C2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8A5ED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0"/>
    <w:link w:val="4Char"/>
    <w:qFormat/>
    <w:rsid w:val="008A5ED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8A5ED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8A5ED1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7">
    <w:name w:val="heading 7"/>
    <w:basedOn w:val="a0"/>
    <w:next w:val="a0"/>
    <w:link w:val="7Char"/>
    <w:qFormat/>
    <w:rsid w:val="008A5ED1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8A5ED1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8A5E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8A5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8A5ED1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8A5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8A5ED1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"/>
    <w:rsid w:val="00CD58C2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8A5ED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8A5ED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8A5ED1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8A5ED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8A5ED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customStyle="1" w:styleId="3GPPHeader">
    <w:name w:val="3GPP_Header"/>
    <w:basedOn w:val="a0"/>
    <w:rsid w:val="008A5ED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left"/>
      <w:textAlignment w:val="baseline"/>
    </w:pPr>
    <w:rPr>
      <w:b/>
      <w:kern w:val="0"/>
      <w:sz w:val="24"/>
      <w:szCs w:val="20"/>
      <w:lang w:val="en-GB"/>
    </w:rPr>
  </w:style>
  <w:style w:type="paragraph" w:styleId="HTML">
    <w:name w:val="HTML Preformatted"/>
    <w:basedOn w:val="a0"/>
    <w:link w:val="HTMLChar"/>
    <w:rsid w:val="008A5E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1"/>
    <w:link w:val="HTML"/>
    <w:rsid w:val="008A5ED1"/>
    <w:rPr>
      <w:rFonts w:ascii="宋体" w:eastAsia="宋体" w:hAnsi="宋体" w:cs="宋体"/>
      <w:kern w:val="0"/>
      <w:sz w:val="24"/>
      <w:szCs w:val="24"/>
    </w:rPr>
  </w:style>
  <w:style w:type="paragraph" w:customStyle="1" w:styleId="Doc-text2">
    <w:name w:val="Doc-text2"/>
    <w:basedOn w:val="a0"/>
    <w:link w:val="Doc-text2Char"/>
    <w:qFormat/>
    <w:rsid w:val="008A5ED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Doc-text2Char">
    <w:name w:val="Doc-text2 Char"/>
    <w:link w:val="Doc-text2"/>
    <w:rsid w:val="008A5ED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Document Map"/>
    <w:basedOn w:val="a0"/>
    <w:link w:val="Char1"/>
    <w:uiPriority w:val="99"/>
    <w:semiHidden/>
    <w:unhideWhenUsed/>
    <w:rsid w:val="00942F4F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942F4F"/>
    <w:rPr>
      <w:rFonts w:ascii="宋体" w:eastAsia="宋体" w:hAnsi="Times New Roman" w:cs="Times New Roman"/>
      <w:sz w:val="18"/>
      <w:szCs w:val="18"/>
    </w:rPr>
  </w:style>
  <w:style w:type="paragraph" w:styleId="a7">
    <w:name w:val="List Paragraph"/>
    <w:basedOn w:val="a0"/>
    <w:link w:val="Char2"/>
    <w:uiPriority w:val="34"/>
    <w:qFormat/>
    <w:rsid w:val="00306F54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Char2">
    <w:name w:val="列出段落 Char"/>
    <w:link w:val="a7"/>
    <w:uiPriority w:val="34"/>
    <w:locked/>
    <w:rsid w:val="00306F54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3GPPBullets">
    <w:name w:val="3GPP Bullets"/>
    <w:basedOn w:val="a0"/>
    <w:link w:val="3GPPBulletsChar"/>
    <w:qFormat/>
    <w:rsid w:val="00F552CF"/>
    <w:pPr>
      <w:widowControl/>
      <w:numPr>
        <w:numId w:val="15"/>
      </w:numPr>
      <w:spacing w:after="60"/>
      <w:contextualSpacing/>
    </w:pPr>
    <w:rPr>
      <w:rFonts w:eastAsia="MS Mincho"/>
      <w:b/>
      <w:i/>
      <w:kern w:val="0"/>
      <w:sz w:val="20"/>
      <w:lang w:eastAsia="en-US"/>
    </w:rPr>
  </w:style>
  <w:style w:type="numbering" w:customStyle="1" w:styleId="3GPPListofBullets">
    <w:name w:val="3GPP List of Bullets"/>
    <w:rsid w:val="00F552CF"/>
    <w:pPr>
      <w:numPr>
        <w:numId w:val="14"/>
      </w:numPr>
    </w:pPr>
  </w:style>
  <w:style w:type="character" w:customStyle="1" w:styleId="3GPPBulletsChar">
    <w:name w:val="3GPP Bullets Char"/>
    <w:link w:val="3GPPBullets"/>
    <w:rsid w:val="00F552CF"/>
    <w:rPr>
      <w:rFonts w:ascii="Times New Roman" w:eastAsia="MS Mincho" w:hAnsi="Times New Roman" w:cs="Times New Roman"/>
      <w:b/>
      <w:i/>
      <w:kern w:val="0"/>
      <w:sz w:val="20"/>
      <w:szCs w:val="24"/>
      <w:lang w:eastAsia="en-US"/>
    </w:rPr>
  </w:style>
  <w:style w:type="numbering" w:styleId="a">
    <w:name w:val="Outline List 3"/>
    <w:basedOn w:val="a3"/>
    <w:rsid w:val="00F552CF"/>
    <w:pPr>
      <w:numPr>
        <w:numId w:val="16"/>
      </w:numPr>
    </w:pPr>
  </w:style>
  <w:style w:type="character" w:styleId="a8">
    <w:name w:val="annotation reference"/>
    <w:basedOn w:val="a1"/>
    <w:uiPriority w:val="99"/>
    <w:semiHidden/>
    <w:unhideWhenUsed/>
    <w:rsid w:val="00D62EEE"/>
    <w:rPr>
      <w:sz w:val="21"/>
      <w:szCs w:val="21"/>
    </w:rPr>
  </w:style>
  <w:style w:type="paragraph" w:styleId="a9">
    <w:name w:val="annotation text"/>
    <w:basedOn w:val="a0"/>
    <w:link w:val="Char3"/>
    <w:uiPriority w:val="99"/>
    <w:semiHidden/>
    <w:unhideWhenUsed/>
    <w:rsid w:val="00D62EEE"/>
    <w:pPr>
      <w:jc w:val="left"/>
    </w:pPr>
  </w:style>
  <w:style w:type="character" w:customStyle="1" w:styleId="Char3">
    <w:name w:val="批注文字 Char"/>
    <w:basedOn w:val="a1"/>
    <w:link w:val="a9"/>
    <w:uiPriority w:val="99"/>
    <w:semiHidden/>
    <w:rsid w:val="00D62EEE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2EE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D62EEE"/>
    <w:rPr>
      <w:rFonts w:ascii="Times New Roman" w:eastAsia="宋体" w:hAnsi="Times New Roman" w:cs="Times New Roman"/>
      <w:b/>
      <w:bCs/>
      <w:szCs w:val="24"/>
    </w:rPr>
  </w:style>
  <w:style w:type="paragraph" w:styleId="ab">
    <w:name w:val="Balloon Text"/>
    <w:basedOn w:val="a0"/>
    <w:link w:val="Char5"/>
    <w:uiPriority w:val="99"/>
    <w:semiHidden/>
    <w:unhideWhenUsed/>
    <w:rsid w:val="00D62EEE"/>
    <w:rPr>
      <w:sz w:val="18"/>
      <w:szCs w:val="18"/>
    </w:rPr>
  </w:style>
  <w:style w:type="character" w:customStyle="1" w:styleId="Char5">
    <w:name w:val="批注框文本 Char"/>
    <w:basedOn w:val="a1"/>
    <w:link w:val="ab"/>
    <w:uiPriority w:val="99"/>
    <w:semiHidden/>
    <w:rsid w:val="00D62EEE"/>
    <w:rPr>
      <w:rFonts w:ascii="Times New Roman" w:eastAsia="宋体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a1"/>
    <w:rsid w:val="00772C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49DEB-AE4E-4D71-8BF8-3CDFB30AE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1082</Words>
  <Characters>6169</Characters>
  <Application>Microsoft Office Word</Application>
  <DocSecurity>0</DocSecurity>
  <Lines>51</Lines>
  <Paragraphs>14</Paragraphs>
  <ScaleCrop>false</ScaleCrop>
  <Company>Lenovo</Company>
  <LinksUpToDate>false</LinksUpToDate>
  <CharactersWithSpaces>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hallewell</dc:creator>
  <cp:lastModifiedBy>Zhou Lanying</cp:lastModifiedBy>
  <cp:revision>13</cp:revision>
  <dcterms:created xsi:type="dcterms:W3CDTF">2017-09-28T08:18:00Z</dcterms:created>
  <dcterms:modified xsi:type="dcterms:W3CDTF">2017-09-28T08:28:00Z</dcterms:modified>
</cp:coreProperties>
</file>